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36fc" w14:textId="b4636fc">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ОБЛАСНА ДЕРЖАВНА АДМІНІСТРАЦІЯ</w:t>
      </w:r>
    </w:p>
    <w:bookmarkEnd w:id="1"/>
    <w:bookmarkStart w:name="3" w:id="2"/>
    <w:p>
      <w:pPr>
        <w:spacing w:after="0"/>
        <w:ind w:left="0"/>
        <w:jc w:val="center"/>
      </w:pPr>
      <w:r>
        <w:rPr>
          <w:rFonts w:ascii="Arial"/>
          <w:b w:val="false"/>
          <w:i w:val="false"/>
          <w:color w:val="000000"/>
          <w:sz w:val="27"/>
        </w:rPr>
        <w:t>РОЗПОРЯДЖЕННЯ</w:t>
      </w:r>
    </w:p>
    <w:bookmarkEnd w:id="2"/>
    <w:bookmarkStart w:name="4" w:id="3"/>
    <w:p>
      <w:pPr>
        <w:spacing w:after="0"/>
        <w:ind w:left="0"/>
        <w:jc w:val="center"/>
      </w:pPr>
      <w:r>
        <w:rPr>
          <w:rFonts w:ascii="Arial"/>
          <w:b/>
          <w:i w:val="false"/>
          <w:color w:val="000000"/>
          <w:sz w:val="18"/>
        </w:rPr>
        <w:t>від 23.09.2016 р. N 383</w:t>
      </w:r>
    </w:p>
    <w:bookmarkEnd w:id="3"/>
    <w:bookmarkStart w:name="5" w:id="4"/>
    <w:p>
      <w:pPr>
        <w:spacing w:after="0"/>
        <w:ind w:left="0"/>
        <w:jc w:val="center"/>
      </w:pPr>
      <w:r>
        <w:rPr>
          <w:rFonts w:ascii="Arial"/>
          <w:b w:val="false"/>
          <w:i w:val="false"/>
          <w:color w:val="000000"/>
          <w:sz w:val="27"/>
        </w:rPr>
        <w:t>Про затвердження обласного плану заходів з виконання в Київській області у 2016 році Загальнодержавної програми "Національний план дій щодо реалізації Конвенції ООН про права дитини" на період до 2016 року</w:t>
      </w:r>
    </w:p>
    <w:bookmarkEnd w:id="4"/>
    <w:bookmarkStart w:name="6" w:id="5"/>
    <w:p>
      <w:pPr>
        <w:spacing w:after="0"/>
        <w:ind w:left="0"/>
        <w:jc w:val="both"/>
      </w:pPr>
      <w:r>
        <w:rPr>
          <w:rFonts w:ascii="Arial"/>
          <w:b w:val="false"/>
          <w:i w:val="false"/>
          <w:color w:val="000000"/>
          <w:sz w:val="18"/>
        </w:rPr>
        <w:t xml:space="preserve">Відповідно до </w:t>
      </w:r>
      <w:r>
        <w:rPr>
          <w:rFonts w:ascii="Arial"/>
          <w:b w:val="false"/>
          <w:i w:val="false"/>
          <w:color w:val="0288d1"/>
          <w:sz w:val="18"/>
        </w:rPr>
        <w:t>Закону України "Про місцеві державні адміністрації"</w:t>
      </w:r>
      <w:r>
        <w:rPr>
          <w:rFonts w:ascii="Arial"/>
          <w:b w:val="false"/>
          <w:i w:val="false"/>
          <w:color w:val="000000"/>
          <w:sz w:val="18"/>
        </w:rPr>
        <w:t xml:space="preserve">, </w:t>
      </w:r>
      <w:r>
        <w:rPr>
          <w:rFonts w:ascii="Arial"/>
          <w:b w:val="false"/>
          <w:i w:val="false"/>
          <w:color w:val="0288d1"/>
          <w:sz w:val="18"/>
        </w:rPr>
        <w:t>розпорядження Кабінету Міністрів України від 23.08.2016 року N 590-р "Про затвердження плану заходів з виконання у 2016 році Загальнодержавної програми "Національний план дій щодо реалізацій Конвенції ООН про права дитини" на період до 2016 року"</w:t>
      </w:r>
      <w:r>
        <w:rPr>
          <w:rFonts w:ascii="Arial"/>
          <w:b w:val="false"/>
          <w:i w:val="false"/>
          <w:color w:val="000000"/>
          <w:sz w:val="18"/>
        </w:rPr>
        <w:t>.</w:t>
      </w:r>
    </w:p>
    <w:bookmarkEnd w:id="5"/>
    <w:bookmarkStart w:name="7" w:id="6"/>
    <w:p>
      <w:pPr>
        <w:spacing w:after="0"/>
        <w:ind w:left="0"/>
        <w:jc w:val="both"/>
      </w:pPr>
      <w:r>
        <w:rPr>
          <w:rFonts w:ascii="Arial"/>
          <w:b w:val="false"/>
          <w:i w:val="false"/>
          <w:color w:val="000000"/>
          <w:sz w:val="18"/>
        </w:rPr>
        <w:t xml:space="preserve">1. Затвердити обласний план заходів з виконання у 2016 році </w:t>
      </w:r>
      <w:r>
        <w:rPr>
          <w:rFonts w:ascii="Arial"/>
          <w:b w:val="false"/>
          <w:i w:val="false"/>
          <w:color w:val="0288d1"/>
          <w:sz w:val="18"/>
        </w:rPr>
        <w:t>Загальнодержавної програми "Національний план дій щодо реалізації Конвенції ООН про права дитини" на період до 2016 року</w:t>
      </w:r>
      <w:r>
        <w:rPr>
          <w:rFonts w:ascii="Arial"/>
          <w:b w:val="false"/>
          <w:i w:val="false"/>
          <w:color w:val="000000"/>
          <w:sz w:val="18"/>
        </w:rPr>
        <w:t xml:space="preserve"> (далі - план заходів), що додається.</w:t>
      </w:r>
    </w:p>
    <w:bookmarkEnd w:id="6"/>
    <w:bookmarkStart w:name="8" w:id="7"/>
    <w:p>
      <w:pPr>
        <w:spacing w:after="0"/>
        <w:ind w:left="0"/>
        <w:jc w:val="both"/>
      </w:pPr>
      <w:r>
        <w:rPr>
          <w:rFonts w:ascii="Arial"/>
          <w:b w:val="false"/>
          <w:i w:val="false"/>
          <w:color w:val="000000"/>
          <w:sz w:val="18"/>
        </w:rPr>
        <w:t>2. Управлінню інформації та зв'язків з громадськістю Київської обласної державної адміністрації забезпечити широке висвітлення в засобах масової інформації області діяльності, пов'язаної з реалізацією плану заходів.</w:t>
      </w:r>
    </w:p>
    <w:bookmarkEnd w:id="7"/>
    <w:bookmarkStart w:name="9" w:id="8"/>
    <w:p>
      <w:pPr>
        <w:spacing w:after="0"/>
        <w:ind w:left="0"/>
        <w:jc w:val="both"/>
      </w:pPr>
      <w:r>
        <w:rPr>
          <w:rFonts w:ascii="Arial"/>
          <w:b w:val="false"/>
          <w:i w:val="false"/>
          <w:color w:val="000000"/>
          <w:sz w:val="18"/>
        </w:rPr>
        <w:t>3. Структурним підрозділам облдержадміністрації, територіальним органам міністерств, інших центральних органів виконавчої влади в Київській області, райдержадміністраціям, міськвиконкомам (міст обласного значення), обласним підприємствам, установам та організаціям забезпечити безумовне виконання плану заходів.</w:t>
      </w:r>
    </w:p>
    <w:bookmarkEnd w:id="8"/>
    <w:bookmarkStart w:name="10" w:id="9"/>
    <w:p>
      <w:pPr>
        <w:spacing w:after="0"/>
        <w:ind w:left="0"/>
        <w:jc w:val="both"/>
      </w:pPr>
      <w:r>
        <w:rPr>
          <w:rFonts w:ascii="Arial"/>
          <w:b w:val="false"/>
          <w:i w:val="false"/>
          <w:color w:val="000000"/>
          <w:sz w:val="18"/>
        </w:rPr>
        <w:t>4. Райдержадміністраціям, міськвиконкомам (міст обласного значення):</w:t>
      </w:r>
    </w:p>
    <w:bookmarkEnd w:id="9"/>
    <w:bookmarkStart w:name="11" w:id="10"/>
    <w:p>
      <w:pPr>
        <w:spacing w:after="0"/>
        <w:ind w:left="0"/>
        <w:jc w:val="both"/>
      </w:pPr>
      <w:r>
        <w:rPr>
          <w:rFonts w:ascii="Arial"/>
          <w:b w:val="false"/>
          <w:i w:val="false"/>
          <w:color w:val="000000"/>
          <w:sz w:val="18"/>
        </w:rPr>
        <w:t>4.1. до 15 жовтня 2016 розробити та затвердити відповідні плани заходів;</w:t>
      </w:r>
    </w:p>
    <w:bookmarkEnd w:id="10"/>
    <w:bookmarkStart w:name="12" w:id="11"/>
    <w:p>
      <w:pPr>
        <w:spacing w:after="0"/>
        <w:ind w:left="0"/>
        <w:jc w:val="both"/>
      </w:pPr>
      <w:r>
        <w:rPr>
          <w:rFonts w:ascii="Arial"/>
          <w:b w:val="false"/>
          <w:i w:val="false"/>
          <w:color w:val="000000"/>
          <w:sz w:val="18"/>
        </w:rPr>
        <w:t>4.2. до 20 січня 2017 року надати службі у справах дітей та сім'ї облдержадміністрації інформацію про виконання плану заходів.</w:t>
      </w:r>
    </w:p>
    <w:bookmarkEnd w:id="11"/>
    <w:bookmarkStart w:name="13" w:id="12"/>
    <w:p>
      <w:pPr>
        <w:spacing w:after="0"/>
        <w:ind w:left="0"/>
        <w:jc w:val="both"/>
      </w:pPr>
      <w:r>
        <w:rPr>
          <w:rFonts w:ascii="Arial"/>
          <w:b w:val="false"/>
          <w:i w:val="false"/>
          <w:color w:val="000000"/>
          <w:sz w:val="18"/>
        </w:rPr>
        <w:t>5. Службі у справах дітей та сім'ї Київської обласної державної адміністрації до 15 лютого 2017 року надати Міністерству соціальної політики України інформацію про виконання плану заходів.</w:t>
      </w:r>
    </w:p>
    <w:bookmarkEnd w:id="12"/>
    <w:bookmarkStart w:name="14" w:id="13"/>
    <w:p>
      <w:pPr>
        <w:spacing w:after="0"/>
        <w:ind w:left="0"/>
        <w:jc w:val="both"/>
      </w:pPr>
      <w:r>
        <w:rPr>
          <w:rFonts w:ascii="Arial"/>
          <w:b w:val="false"/>
          <w:i w:val="false"/>
          <w:color w:val="000000"/>
          <w:sz w:val="18"/>
        </w:rPr>
        <w:t>6. Контроль за виконанням цього розпорядження покласти на заступника голови облдержадміністрації Янченка А. В.</w:t>
      </w:r>
    </w:p>
    <w:bookmarkEnd w:id="13"/>
    <w:bookmarkStart w:name="15" w:id="14"/>
    <w:p>
      <w:pPr>
        <w:spacing w:after="0"/>
        <w:ind w:left="0"/>
        <w:jc w:val="both"/>
      </w:pPr>
    </w:p>
    <w:bookmarkEnd w:id="14"/>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16" w:id="15"/>
          <w:p>
            <w:pPr>
              <w:spacing w:after="0"/>
              <w:ind w:left="0"/>
              <w:jc w:val="center"/>
            </w:pPr>
            <w:r>
              <w:rPr>
                <w:rFonts w:ascii="Arial"/>
                <w:b/>
                <w:i w:val="false"/>
                <w:color w:val="000000"/>
                <w:sz w:val="15"/>
              </w:rPr>
              <w:t>Виконуючий обов'язки</w:t>
            </w:r>
            <w:r>
              <w:br/>
            </w:r>
            <w:r>
              <w:rPr>
                <w:rFonts w:ascii="Arial"/>
                <w:b/>
                <w:i w:val="false"/>
                <w:color w:val="000000"/>
                <w:sz w:val="15"/>
              </w:rPr>
              <w:t>голови адміністрації</w:t>
            </w:r>
          </w:p>
          <w:bookmarkEnd w:id="15"/>
        </w:tc>
        <w:tc>
          <w:tcPr>
            <w:tcW w:w="6817" w:type="dxa"/>
            <w:tcBorders/>
            <w:vAlign w:val="bottom"/>
          </w:tcPr>
          <w:bookmarkStart w:name="17" w:id="16"/>
          <w:p>
            <w:pPr>
              <w:spacing w:after="0"/>
              <w:ind w:left="0"/>
              <w:jc w:val="center"/>
            </w:pPr>
            <w:r>
              <w:rPr>
                <w:rFonts w:ascii="Arial"/>
                <w:b/>
                <w:i w:val="false"/>
                <w:color w:val="000000"/>
                <w:sz w:val="15"/>
              </w:rPr>
              <w:t>Л. Р. Парцхаладзе</w:t>
            </w:r>
          </w:p>
          <w:bookmarkEnd w:id="16"/>
        </w:tc>
      </w:tr>
    </w:tbl>
    <w:bookmarkStart w:name="18" w:id="17"/>
    <w:p>
      <w:pPr>
        <w:spacing w:after="0"/>
        <w:ind w:left="0"/>
        <w:jc w:val="both"/>
      </w:pPr>
      <w:r>
        <w:rPr>
          <w:rFonts w:ascii="Arial"/>
          <w:b/>
          <w:i w:val="false"/>
          <w:color w:val="000000"/>
          <w:sz w:val="18"/>
        </w:rPr>
        <w:t xml:space="preserve"> </w:t>
      </w:r>
    </w:p>
    <w:bookmarkEnd w:id="17"/>
    <w:bookmarkStart w:name="19" w:id="18"/>
    <w:p>
      <w:pPr>
        <w:spacing w:after="300"/>
        <w:ind w:left="6825"/>
        <w:jc w:val="left"/>
      </w:pPr>
      <w:r>
        <w:rPr>
          <w:rFonts w:ascii="Arial"/>
          <w:b w:val="false"/>
          <w:i w:val="false"/>
          <w:color w:val="000000"/>
          <w:sz w:val="18"/>
        </w:rPr>
        <w:t>Додаток</w:t>
      </w:r>
      <w:r>
        <w:br/>
      </w:r>
      <w:r>
        <w:rPr>
          <w:rFonts w:ascii="Arial"/>
          <w:b w:val="false"/>
          <w:i w:val="false"/>
          <w:color w:val="000000"/>
          <w:sz w:val="18"/>
        </w:rPr>
        <w:t>до розпорядження Київської обласної державної адміністрації</w:t>
      </w:r>
      <w:r>
        <w:br/>
      </w:r>
      <w:r>
        <w:rPr>
          <w:rFonts w:ascii="Arial"/>
          <w:b w:val="false"/>
          <w:i w:val="false"/>
          <w:color w:val="000000"/>
          <w:sz w:val="18"/>
        </w:rPr>
        <w:t>23.09.2016 N 383</w:t>
      </w:r>
    </w:p>
    <w:bookmarkEnd w:id="18"/>
    <w:bookmarkStart w:name="20" w:id="19"/>
    <w:p>
      <w:pPr>
        <w:spacing w:after="0"/>
        <w:ind w:left="0"/>
        <w:jc w:val="center"/>
      </w:pPr>
      <w:r>
        <w:rPr>
          <w:rFonts w:ascii="Arial"/>
          <w:b w:val="false"/>
          <w:i w:val="false"/>
          <w:color w:val="000000"/>
          <w:sz w:val="27"/>
        </w:rPr>
        <w:t>Обласний план заходів</w:t>
      </w:r>
      <w:r>
        <w:br/>
      </w:r>
      <w:r>
        <w:rPr>
          <w:rFonts w:ascii="Arial"/>
          <w:b w:val="false"/>
          <w:i w:val="false"/>
          <w:color w:val="000000"/>
          <w:sz w:val="27"/>
        </w:rPr>
        <w:t xml:space="preserve">з виконання в Київській області у 2016 році </w:t>
      </w:r>
      <w:r>
        <w:rPr>
          <w:rFonts w:ascii="Arial"/>
          <w:b w:val="false"/>
          <w:i w:val="false"/>
          <w:color w:val="0288d1"/>
          <w:sz w:val="27"/>
        </w:rPr>
        <w:t>Загальнодержавної програми "Національний план дій щодо реалізації Конвенції ООН про права дитини" на період до 2016 року</w:t>
      </w:r>
    </w:p>
    <w:bookmarkEnd w:id="19"/>
    <w:bookmarkStart w:name="21" w:id="20"/>
    <w:p>
      <w:pPr>
        <w:spacing w:after="0"/>
        <w:ind w:left="0"/>
        <w:jc w:val="center"/>
      </w:pPr>
      <w:r>
        <w:rPr>
          <w:rFonts w:ascii="Arial"/>
          <w:b w:val="false"/>
          <w:i w:val="false"/>
          <w:color w:val="000000"/>
          <w:sz w:val="27"/>
        </w:rPr>
        <w:t>1. Охорона здоров'я та формування здорового способу життя дітей</w:t>
      </w:r>
    </w:p>
    <w:bookmarkEnd w:id="20"/>
    <w:bookmarkStart w:name="22" w:id="21"/>
    <w:p>
      <w:pPr>
        <w:spacing w:after="0"/>
        <w:ind w:left="0"/>
        <w:jc w:val="center"/>
      </w:pPr>
      <w:r>
        <w:rPr>
          <w:rFonts w:ascii="Arial"/>
          <w:b w:val="false"/>
          <w:i w:val="false"/>
          <w:color w:val="000000"/>
          <w:sz w:val="27"/>
        </w:rPr>
        <w:t>Охорона здоров'я</w:t>
      </w:r>
    </w:p>
    <w:bookmarkEnd w:id="21"/>
    <w:bookmarkStart w:name="23" w:id="22"/>
    <w:p>
      <w:pPr>
        <w:spacing w:after="0"/>
        <w:ind w:left="0"/>
        <w:jc w:val="both"/>
      </w:pPr>
      <w:r>
        <w:rPr>
          <w:rFonts w:ascii="Arial"/>
          <w:b w:val="false"/>
          <w:i w:val="false"/>
          <w:color w:val="000000"/>
          <w:sz w:val="18"/>
        </w:rPr>
        <w:t>1.1. Створити базу даних про жінок з важкою соматичною патологією та проведення заходів з підготовки до безпечного материнства.</w:t>
      </w:r>
    </w:p>
    <w:bookmarkEnd w:id="22"/>
    <w:bookmarkStart w:name="24" w:id="23"/>
    <w:p>
      <w:pPr>
        <w:spacing w:after="300"/>
        <w:ind w:left="6825"/>
        <w:jc w:val="left"/>
      </w:pPr>
      <w:r>
        <w:rPr>
          <w:rFonts w:ascii="Arial"/>
          <w:b/>
          <w:i w:val="false"/>
          <w:color w:val="000000"/>
          <w:sz w:val="18"/>
        </w:rPr>
        <w:t>Департамент охорони здоров'я Київської обласної державної адміністрації, райдержадміністрації, міськвиконкоми (міст обласного значення)</w:t>
      </w:r>
    </w:p>
    <w:bookmarkEnd w:id="23"/>
    <w:bookmarkStart w:name="25" w:id="24"/>
    <w:p>
      <w:pPr>
        <w:spacing w:after="300"/>
        <w:ind w:left="6825"/>
        <w:jc w:val="left"/>
      </w:pPr>
      <w:r>
        <w:rPr>
          <w:rFonts w:ascii="Arial"/>
          <w:b/>
          <w:i w:val="false"/>
          <w:color w:val="000000"/>
          <w:sz w:val="18"/>
        </w:rPr>
        <w:t>Протягом року.</w:t>
      </w:r>
    </w:p>
    <w:bookmarkEnd w:id="24"/>
    <w:bookmarkStart w:name="26" w:id="25"/>
    <w:p>
      <w:pPr>
        <w:spacing w:after="0"/>
        <w:ind w:left="0"/>
        <w:jc w:val="both"/>
      </w:pPr>
      <w:r>
        <w:rPr>
          <w:rFonts w:ascii="Arial"/>
          <w:b w:val="false"/>
          <w:i w:val="false"/>
          <w:color w:val="000000"/>
          <w:sz w:val="18"/>
        </w:rPr>
        <w:t>1.2. Розглянути питання про створення в установленому порядку Київського обласного перинатального центру на базі КЗ КОР "Київський обласний центр охорони здоров'я матері і дитини".</w:t>
      </w:r>
    </w:p>
    <w:bookmarkEnd w:id="25"/>
    <w:bookmarkStart w:name="27" w:id="26"/>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26"/>
    <w:bookmarkStart w:name="28" w:id="27"/>
    <w:p>
      <w:pPr>
        <w:spacing w:after="300"/>
        <w:ind w:left="6825"/>
        <w:jc w:val="left"/>
      </w:pPr>
      <w:r>
        <w:rPr>
          <w:rFonts w:ascii="Arial"/>
          <w:b/>
          <w:i w:val="false"/>
          <w:color w:val="000000"/>
          <w:sz w:val="18"/>
        </w:rPr>
        <w:t>Протягом року.</w:t>
      </w:r>
    </w:p>
    <w:bookmarkEnd w:id="27"/>
    <w:bookmarkStart w:name="29" w:id="28"/>
    <w:p>
      <w:pPr>
        <w:spacing w:after="0"/>
        <w:ind w:left="0"/>
        <w:jc w:val="both"/>
      </w:pPr>
      <w:r>
        <w:rPr>
          <w:rFonts w:ascii="Arial"/>
          <w:b w:val="false"/>
          <w:i w:val="false"/>
          <w:color w:val="000000"/>
          <w:sz w:val="18"/>
        </w:rPr>
        <w:t>1.3. Проведення акції з інформування населення про переваги виключно грудного вигодовування.</w:t>
      </w:r>
    </w:p>
    <w:bookmarkEnd w:id="28"/>
    <w:bookmarkStart w:name="30" w:id="29"/>
    <w:p>
      <w:pPr>
        <w:spacing w:after="300"/>
        <w:ind w:left="6825"/>
        <w:jc w:val="left"/>
      </w:pPr>
      <w:r>
        <w:rPr>
          <w:rFonts w:ascii="Arial"/>
          <w:b/>
          <w:i w:val="false"/>
          <w:color w:val="000000"/>
          <w:sz w:val="18"/>
        </w:rPr>
        <w:t>Департамент охорони здоров'я Київської обласної державної адміністрації, райдержадміністрації, міськвиконкоми (міст обласного значення)</w:t>
      </w:r>
    </w:p>
    <w:bookmarkEnd w:id="29"/>
    <w:bookmarkStart w:name="31" w:id="30"/>
    <w:p>
      <w:pPr>
        <w:spacing w:after="300"/>
        <w:ind w:left="6825"/>
        <w:jc w:val="left"/>
      </w:pPr>
      <w:r>
        <w:rPr>
          <w:rFonts w:ascii="Arial"/>
          <w:b/>
          <w:i w:val="false"/>
          <w:color w:val="000000"/>
          <w:sz w:val="18"/>
        </w:rPr>
        <w:t>Протягом року.</w:t>
      </w:r>
    </w:p>
    <w:bookmarkEnd w:id="30"/>
    <w:bookmarkStart w:name="32" w:id="31"/>
    <w:p>
      <w:pPr>
        <w:spacing w:after="0"/>
        <w:ind w:left="0"/>
        <w:jc w:val="both"/>
      </w:pPr>
      <w:r>
        <w:rPr>
          <w:rFonts w:ascii="Arial"/>
          <w:b w:val="false"/>
          <w:i w:val="false"/>
          <w:color w:val="000000"/>
          <w:sz w:val="18"/>
        </w:rPr>
        <w:t>1.4. Продовжувати роботу із створення та забезпечення функціонування мережі центрів (відділень, кабінетів) медико-соціальної допомоги дітям та молоді "Клініка, дружня до молоді".</w:t>
      </w:r>
    </w:p>
    <w:bookmarkEnd w:id="31"/>
    <w:bookmarkStart w:name="33" w:id="32"/>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32"/>
    <w:bookmarkStart w:name="34" w:id="33"/>
    <w:p>
      <w:pPr>
        <w:spacing w:after="300"/>
        <w:ind w:left="6825"/>
        <w:jc w:val="left"/>
      </w:pPr>
      <w:r>
        <w:rPr>
          <w:rFonts w:ascii="Arial"/>
          <w:b/>
          <w:i w:val="false"/>
          <w:color w:val="000000"/>
          <w:sz w:val="18"/>
        </w:rPr>
        <w:t>Протягом року.</w:t>
      </w:r>
    </w:p>
    <w:bookmarkEnd w:id="33"/>
    <w:bookmarkStart w:name="35" w:id="34"/>
    <w:p>
      <w:pPr>
        <w:spacing w:after="0"/>
        <w:ind w:left="0"/>
        <w:jc w:val="both"/>
      </w:pPr>
      <w:r>
        <w:rPr>
          <w:rFonts w:ascii="Arial"/>
          <w:b w:val="false"/>
          <w:i w:val="false"/>
          <w:color w:val="000000"/>
          <w:sz w:val="18"/>
        </w:rPr>
        <w:t>1.5. Продовжувати роботу з веб-сайтом для підлітків та їх батьків, що містить поради стосовно збереження здоров'я.</w:t>
      </w:r>
    </w:p>
    <w:bookmarkEnd w:id="34"/>
    <w:bookmarkStart w:name="36" w:id="35"/>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35"/>
    <w:bookmarkStart w:name="37" w:id="36"/>
    <w:p>
      <w:pPr>
        <w:spacing w:after="300"/>
        <w:ind w:left="6825"/>
        <w:jc w:val="left"/>
      </w:pPr>
      <w:r>
        <w:rPr>
          <w:rFonts w:ascii="Arial"/>
          <w:b/>
          <w:i w:val="false"/>
          <w:color w:val="000000"/>
          <w:sz w:val="18"/>
        </w:rPr>
        <w:t>Протягом року.</w:t>
      </w:r>
    </w:p>
    <w:bookmarkEnd w:id="36"/>
    <w:bookmarkStart w:name="38" w:id="37"/>
    <w:p>
      <w:pPr>
        <w:spacing w:after="0"/>
        <w:ind w:left="0"/>
        <w:jc w:val="both"/>
      </w:pPr>
      <w:r>
        <w:rPr>
          <w:rFonts w:ascii="Arial"/>
          <w:b w:val="false"/>
          <w:i w:val="false"/>
          <w:color w:val="000000"/>
          <w:sz w:val="18"/>
        </w:rPr>
        <w:t>1.6. Проводити для дітей та їх батьків навчання з питань самоконтролю за цукровим діабетом, а також регулярні семінари на відповідну тему для лікарів, дітей та їх батьків.</w:t>
      </w:r>
    </w:p>
    <w:bookmarkEnd w:id="37"/>
    <w:bookmarkStart w:name="39" w:id="38"/>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38"/>
    <w:bookmarkStart w:name="40" w:id="39"/>
    <w:p>
      <w:pPr>
        <w:spacing w:after="300"/>
        <w:ind w:left="6825"/>
        <w:jc w:val="left"/>
      </w:pPr>
      <w:r>
        <w:rPr>
          <w:rFonts w:ascii="Arial"/>
          <w:b/>
          <w:i w:val="false"/>
          <w:color w:val="000000"/>
          <w:sz w:val="18"/>
        </w:rPr>
        <w:t>Протягом року.</w:t>
      </w:r>
    </w:p>
    <w:bookmarkEnd w:id="39"/>
    <w:bookmarkStart w:name="41" w:id="40"/>
    <w:p>
      <w:pPr>
        <w:spacing w:after="0"/>
        <w:ind w:left="0"/>
        <w:jc w:val="both"/>
      </w:pPr>
      <w:r>
        <w:rPr>
          <w:rFonts w:ascii="Arial"/>
          <w:b w:val="false"/>
          <w:i w:val="false"/>
          <w:color w:val="000000"/>
          <w:sz w:val="18"/>
        </w:rPr>
        <w:t>1.7. Забезпечити розробку та впровадження в роботу дошкільних та загальноосвітніх навчальних закладів усіх типів здоров'я зберігаючих технологій "Навчання у русі" для профілактики порушень постави, зору, органів травлення дітей та залучення батьків до формування здорового способу життя в родині.</w:t>
      </w:r>
    </w:p>
    <w:bookmarkEnd w:id="40"/>
    <w:bookmarkStart w:name="42" w:id="41"/>
    <w:p>
      <w:pPr>
        <w:spacing w:after="300"/>
        <w:ind w:left="6825"/>
        <w:jc w:val="left"/>
      </w:pPr>
      <w:r>
        <w:rPr>
          <w:rFonts w:ascii="Arial"/>
          <w:b/>
          <w:i w:val="false"/>
          <w:color w:val="000000"/>
          <w:sz w:val="18"/>
        </w:rPr>
        <w:t>Департаменти освіти і науки та охорони здоров'я Київської обласної державної адміністрації, райдержадміністрації, міськвиконкоми (міст обласного значення)</w:t>
      </w:r>
    </w:p>
    <w:bookmarkEnd w:id="41"/>
    <w:bookmarkStart w:name="43" w:id="42"/>
    <w:p>
      <w:pPr>
        <w:spacing w:after="300"/>
        <w:ind w:left="6825"/>
        <w:jc w:val="left"/>
      </w:pPr>
      <w:r>
        <w:rPr>
          <w:rFonts w:ascii="Arial"/>
          <w:b/>
          <w:i w:val="false"/>
          <w:color w:val="000000"/>
          <w:sz w:val="18"/>
        </w:rPr>
        <w:t>Протягом року.</w:t>
      </w:r>
    </w:p>
    <w:bookmarkEnd w:id="42"/>
    <w:bookmarkStart w:name="44" w:id="43"/>
    <w:p>
      <w:pPr>
        <w:spacing w:after="0"/>
        <w:ind w:left="0"/>
        <w:jc w:val="both"/>
      </w:pPr>
      <w:r>
        <w:rPr>
          <w:rFonts w:ascii="Arial"/>
          <w:b w:val="false"/>
          <w:i w:val="false"/>
          <w:color w:val="000000"/>
          <w:sz w:val="18"/>
        </w:rPr>
        <w:t>1.8. Сприяти підвищенню рівня обізнаності медичних працівників і батьків з питань профілактики, діагностики та лікування захворювань дитячого віку, в тому числі з рідкісними (орфанними) захворюваннями, гемофілією, онкологічними захворюваннями, цукровим діабетом II типу та ожирінням, шляхом забезпечення організації виступів фахівців у засобах масової інформації.</w:t>
      </w:r>
    </w:p>
    <w:bookmarkEnd w:id="43"/>
    <w:bookmarkStart w:name="45" w:id="44"/>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44"/>
    <w:bookmarkStart w:name="46" w:id="45"/>
    <w:p>
      <w:pPr>
        <w:spacing w:after="300"/>
        <w:ind w:left="6825"/>
        <w:jc w:val="left"/>
      </w:pPr>
      <w:r>
        <w:rPr>
          <w:rFonts w:ascii="Arial"/>
          <w:b/>
          <w:i w:val="false"/>
          <w:color w:val="000000"/>
          <w:sz w:val="18"/>
        </w:rPr>
        <w:t>Протягом року.</w:t>
      </w:r>
    </w:p>
    <w:bookmarkEnd w:id="45"/>
    <w:bookmarkStart w:name="47" w:id="46"/>
    <w:p>
      <w:pPr>
        <w:spacing w:after="0"/>
        <w:ind w:left="0"/>
        <w:jc w:val="both"/>
      </w:pPr>
      <w:r>
        <w:rPr>
          <w:rFonts w:ascii="Arial"/>
          <w:b w:val="false"/>
          <w:i w:val="false"/>
          <w:color w:val="000000"/>
          <w:sz w:val="18"/>
        </w:rPr>
        <w:t>1.9. Проводити навчання серед медичних працівників щодо особливостей медичної допомоги дітям з політравмою.</w:t>
      </w:r>
    </w:p>
    <w:bookmarkEnd w:id="46"/>
    <w:bookmarkStart w:name="48" w:id="47"/>
    <w:p>
      <w:pPr>
        <w:spacing w:after="300"/>
        <w:ind w:left="6825"/>
        <w:jc w:val="left"/>
      </w:pPr>
      <w:r>
        <w:rPr>
          <w:rFonts w:ascii="Arial"/>
          <w:b/>
          <w:i w:val="false"/>
          <w:color w:val="000000"/>
          <w:sz w:val="18"/>
        </w:rPr>
        <w:t>Департамент охорони здоров'я Київської обласної державної адміністрації, райдержадміністрації, міськвиконкоми (міст обласного значення)</w:t>
      </w:r>
    </w:p>
    <w:bookmarkEnd w:id="47"/>
    <w:bookmarkStart w:name="49" w:id="48"/>
    <w:p>
      <w:pPr>
        <w:spacing w:after="300"/>
        <w:ind w:left="6825"/>
        <w:jc w:val="left"/>
      </w:pPr>
      <w:r>
        <w:rPr>
          <w:rFonts w:ascii="Arial"/>
          <w:b/>
          <w:i w:val="false"/>
          <w:color w:val="000000"/>
          <w:sz w:val="18"/>
        </w:rPr>
        <w:t>Протягом року.</w:t>
      </w:r>
    </w:p>
    <w:bookmarkEnd w:id="48"/>
    <w:bookmarkStart w:name="50" w:id="49"/>
    <w:p>
      <w:pPr>
        <w:spacing w:after="0"/>
        <w:ind w:left="0"/>
        <w:jc w:val="both"/>
      </w:pPr>
      <w:r>
        <w:rPr>
          <w:rFonts w:ascii="Arial"/>
          <w:b w:val="false"/>
          <w:i w:val="false"/>
          <w:color w:val="000000"/>
          <w:sz w:val="18"/>
        </w:rPr>
        <w:t xml:space="preserve">1.10. Проводити серед дітей та батьків роз'яснювальну роботу з питань необхідності дотримання </w:t>
      </w:r>
      <w:r>
        <w:rPr>
          <w:rFonts w:ascii="Arial"/>
          <w:b w:val="false"/>
          <w:i w:val="false"/>
          <w:color w:val="0288d1"/>
          <w:sz w:val="18"/>
        </w:rPr>
        <w:t>правил дорожнього руху</w:t>
      </w:r>
      <w:r>
        <w:rPr>
          <w:rFonts w:ascii="Arial"/>
          <w:b w:val="false"/>
          <w:i w:val="false"/>
          <w:color w:val="000000"/>
          <w:sz w:val="18"/>
        </w:rPr>
        <w:t>, власної безпеки.</w:t>
      </w:r>
    </w:p>
    <w:bookmarkEnd w:id="49"/>
    <w:bookmarkStart w:name="51" w:id="50"/>
    <w:p>
      <w:pPr>
        <w:spacing w:after="300"/>
        <w:ind w:left="6825"/>
        <w:jc w:val="left"/>
      </w:pPr>
      <w:r>
        <w:rPr>
          <w:rFonts w:ascii="Arial"/>
          <w:b/>
          <w:i w:val="false"/>
          <w:color w:val="000000"/>
          <w:sz w:val="18"/>
        </w:rPr>
        <w:t>Департамент освіти і науки Київської обласної державної адміністрації, Головне управління Національної поліції у Київській області (за згодою), Головне управління Державної служби з надзвичайних ситуацій у Київській області (за згодою), райдержадміністрації, міськвиконкоми (міст обласного значення)</w:t>
      </w:r>
    </w:p>
    <w:bookmarkEnd w:id="50"/>
    <w:bookmarkStart w:name="52" w:id="51"/>
    <w:p>
      <w:pPr>
        <w:spacing w:after="300"/>
        <w:ind w:left="6825"/>
        <w:jc w:val="left"/>
      </w:pPr>
      <w:r>
        <w:rPr>
          <w:rFonts w:ascii="Arial"/>
          <w:b/>
          <w:i w:val="false"/>
          <w:color w:val="000000"/>
          <w:sz w:val="18"/>
        </w:rPr>
        <w:t>Протягом року.</w:t>
      </w:r>
    </w:p>
    <w:bookmarkEnd w:id="51"/>
    <w:bookmarkStart w:name="53" w:id="52"/>
    <w:p>
      <w:pPr>
        <w:spacing w:after="0"/>
        <w:ind w:left="0"/>
        <w:jc w:val="both"/>
      </w:pPr>
      <w:r>
        <w:rPr>
          <w:rFonts w:ascii="Arial"/>
          <w:b w:val="false"/>
          <w:i w:val="false"/>
          <w:color w:val="000000"/>
          <w:sz w:val="18"/>
        </w:rPr>
        <w:t>1.11. Розробити заходи щодо проведення серед співробітників Головного управління Національної поліції у Київській області та Головного управління Державної служби з надзвичайних ситуацій у Київській області роз'яснювальної роботи з питань надання першої та невідкладної допомоги дітям, що отримали отруєння та травми, в тому числі у дорожньо-транспортних пригодах або інших надзвичайних ситуаціях.</w:t>
      </w:r>
    </w:p>
    <w:bookmarkEnd w:id="52"/>
    <w:bookmarkStart w:name="54" w:id="53"/>
    <w:p>
      <w:pPr>
        <w:spacing w:after="300"/>
        <w:ind w:left="6825"/>
        <w:jc w:val="left"/>
      </w:pPr>
      <w:r>
        <w:rPr>
          <w:rFonts w:ascii="Arial"/>
          <w:b/>
          <w:i w:val="false"/>
          <w:color w:val="000000"/>
          <w:sz w:val="18"/>
        </w:rPr>
        <w:t>Департаменти охорони здоров'я Київської обласної державної адміністрації, Головне управління Національної поліції у Київській області (за згодою), Головне управління Державної служби з надзвичайних ситуацій у Київській області (за згодою)</w:t>
      </w:r>
    </w:p>
    <w:bookmarkEnd w:id="53"/>
    <w:bookmarkStart w:name="55" w:id="54"/>
    <w:p>
      <w:pPr>
        <w:spacing w:after="300"/>
        <w:ind w:left="6825"/>
        <w:jc w:val="left"/>
      </w:pPr>
      <w:r>
        <w:rPr>
          <w:rFonts w:ascii="Arial"/>
          <w:b/>
          <w:i w:val="false"/>
          <w:color w:val="000000"/>
          <w:sz w:val="18"/>
        </w:rPr>
        <w:t>Протягом року.</w:t>
      </w:r>
    </w:p>
    <w:bookmarkEnd w:id="54"/>
    <w:bookmarkStart w:name="56" w:id="55"/>
    <w:p>
      <w:pPr>
        <w:spacing w:after="0"/>
        <w:ind w:left="0"/>
        <w:jc w:val="both"/>
      </w:pPr>
      <w:r>
        <w:rPr>
          <w:rFonts w:ascii="Arial"/>
          <w:b w:val="false"/>
          <w:i w:val="false"/>
          <w:color w:val="000000"/>
          <w:sz w:val="18"/>
        </w:rPr>
        <w:t xml:space="preserve">1.12. Забезпечувати проведення обов'язкового медичного профілактичного огляду дітей відповідно до Порядку здійснення медичного обслуговування учнів загальноосвітніх навчальних закладів, затвердженого </w:t>
      </w:r>
      <w:r>
        <w:rPr>
          <w:rFonts w:ascii="Arial"/>
          <w:b w:val="false"/>
          <w:i w:val="false"/>
          <w:color w:val="0288d1"/>
          <w:sz w:val="18"/>
        </w:rPr>
        <w:t>постановою Кабінету Міністрів України від 08.12.2009 N 1318</w:t>
      </w:r>
      <w:r>
        <w:rPr>
          <w:rFonts w:ascii="Arial"/>
          <w:b w:val="false"/>
          <w:i w:val="false"/>
          <w:color w:val="000000"/>
          <w:sz w:val="18"/>
        </w:rPr>
        <w:t>, та проведення профілактичної роботи з учнями, їх батьками або законними представниками щодо виявлення факторів ризику виникнення алкогольних та наркотичних проблем.</w:t>
      </w:r>
    </w:p>
    <w:bookmarkEnd w:id="55"/>
    <w:bookmarkStart w:name="57" w:id="56"/>
    <w:p>
      <w:pPr>
        <w:spacing w:after="300"/>
        <w:ind w:left="6825"/>
        <w:jc w:val="left"/>
      </w:pPr>
      <w:r>
        <w:rPr>
          <w:rFonts w:ascii="Arial"/>
          <w:b/>
          <w:i w:val="false"/>
          <w:color w:val="000000"/>
          <w:sz w:val="18"/>
        </w:rPr>
        <w:t>Департаменти охорони здоров'я та освіти і науки Київської обласної державної адміністрації, райдержадміністрації, міськвиконкоми (міст обласного значення)</w:t>
      </w:r>
    </w:p>
    <w:bookmarkEnd w:id="56"/>
    <w:bookmarkStart w:name="58" w:id="57"/>
    <w:p>
      <w:pPr>
        <w:spacing w:after="300"/>
        <w:ind w:left="6825"/>
        <w:jc w:val="left"/>
      </w:pPr>
      <w:r>
        <w:rPr>
          <w:rFonts w:ascii="Arial"/>
          <w:b/>
          <w:i w:val="false"/>
          <w:color w:val="000000"/>
          <w:sz w:val="18"/>
        </w:rPr>
        <w:t>Протягом року.</w:t>
      </w:r>
    </w:p>
    <w:bookmarkEnd w:id="57"/>
    <w:bookmarkStart w:name="59" w:id="58"/>
    <w:p>
      <w:pPr>
        <w:spacing w:after="0"/>
        <w:ind w:left="0"/>
        <w:jc w:val="both"/>
      </w:pPr>
      <w:r>
        <w:rPr>
          <w:rFonts w:ascii="Arial"/>
          <w:b w:val="false"/>
          <w:i w:val="false"/>
          <w:color w:val="000000"/>
          <w:sz w:val="18"/>
        </w:rPr>
        <w:t>1.13. Продовжувати впровадження інтегрованого ведення хвороб у дітей до п'ятирічного віку та інших вікових груп з метою зниження рівня дитячої захворюваності та смертності.</w:t>
      </w:r>
    </w:p>
    <w:bookmarkEnd w:id="58"/>
    <w:bookmarkStart w:name="60" w:id="59"/>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59"/>
    <w:bookmarkStart w:name="61" w:id="60"/>
    <w:p>
      <w:pPr>
        <w:spacing w:after="300"/>
        <w:ind w:left="6825"/>
        <w:jc w:val="left"/>
      </w:pPr>
      <w:r>
        <w:rPr>
          <w:rFonts w:ascii="Arial"/>
          <w:b/>
          <w:i w:val="false"/>
          <w:color w:val="000000"/>
          <w:sz w:val="18"/>
        </w:rPr>
        <w:t>Протягом року.</w:t>
      </w:r>
    </w:p>
    <w:bookmarkEnd w:id="60"/>
    <w:bookmarkStart w:name="62" w:id="61"/>
    <w:p>
      <w:pPr>
        <w:spacing w:after="0"/>
        <w:ind w:left="0"/>
        <w:jc w:val="both"/>
      </w:pPr>
      <w:r>
        <w:rPr>
          <w:rFonts w:ascii="Arial"/>
          <w:b w:val="false"/>
          <w:i w:val="false"/>
          <w:color w:val="000000"/>
          <w:sz w:val="18"/>
        </w:rPr>
        <w:t>1.14. Підвищувати якість та збільшувати обсяги медичних послуг, що надаються дітям.</w:t>
      </w:r>
    </w:p>
    <w:bookmarkEnd w:id="61"/>
    <w:bookmarkStart w:name="63" w:id="62"/>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62"/>
    <w:bookmarkStart w:name="64" w:id="63"/>
    <w:p>
      <w:pPr>
        <w:spacing w:after="300"/>
        <w:ind w:left="6825"/>
        <w:jc w:val="left"/>
      </w:pPr>
      <w:r>
        <w:rPr>
          <w:rFonts w:ascii="Arial"/>
          <w:b/>
          <w:i w:val="false"/>
          <w:color w:val="000000"/>
          <w:sz w:val="18"/>
        </w:rPr>
        <w:t>Протягом року.</w:t>
      </w:r>
    </w:p>
    <w:bookmarkEnd w:id="63"/>
    <w:bookmarkStart w:name="65" w:id="64"/>
    <w:p>
      <w:pPr>
        <w:spacing w:after="0"/>
        <w:ind w:left="0"/>
        <w:jc w:val="both"/>
      </w:pPr>
      <w:r>
        <w:rPr>
          <w:rFonts w:ascii="Arial"/>
          <w:b w:val="false"/>
          <w:i w:val="false"/>
          <w:color w:val="000000"/>
          <w:sz w:val="18"/>
        </w:rPr>
        <w:t>1.15. Забезпечувати медикаментами, виробами медичного призначення та лікувальним харчуванням хворих дітей, у тому числі на рідкісні (орфанні) захворювання дітей з: онкологічними та онкогематологічними захворюваннями, важкими формами гострої та хронічної ниркової недостатності, хронічним вірусним гепатитом B та C, передчасним статевим розвитком до дев'яти років, артеріальною легеневою гіпертензією; забезпечувати медикаментами та витратними матеріалами дітей, хворих на: бульозний епідермоліз, спінальну м'язову атрофію, дитячий церебральний параліч, первинний вроджений імунодефіцит, муковісцидоз, фенілкетонурію від чотирьох років, хворобу Гоше, мукополісахарідоз, гемофілію типу A або B, хворобу, Віллебранда та інші важкі коагулопатії, нанізми різного походження, тяжкі розлади психіки та поведінки із спектру аутизму, ювенільного ревматоідного артриту, інші рідкісні (орфанні захворювання).</w:t>
      </w:r>
    </w:p>
    <w:bookmarkEnd w:id="64"/>
    <w:bookmarkStart w:name="66" w:id="65"/>
    <w:p>
      <w:pPr>
        <w:spacing w:after="300"/>
        <w:ind w:left="6825"/>
        <w:jc w:val="left"/>
      </w:pPr>
      <w:r>
        <w:rPr>
          <w:rFonts w:ascii="Arial"/>
          <w:b/>
          <w:i w:val="false"/>
          <w:color w:val="000000"/>
          <w:sz w:val="18"/>
        </w:rPr>
        <w:t>Департамент охорони здоров'я Київської обласної державної адміністрації, райдержадміністрації, міськвиконкоми (міст обласного значення)</w:t>
      </w:r>
    </w:p>
    <w:bookmarkEnd w:id="65"/>
    <w:bookmarkStart w:name="67" w:id="66"/>
    <w:p>
      <w:pPr>
        <w:spacing w:after="300"/>
        <w:ind w:left="6825"/>
        <w:jc w:val="left"/>
      </w:pPr>
      <w:r>
        <w:rPr>
          <w:rFonts w:ascii="Arial"/>
          <w:b/>
          <w:i w:val="false"/>
          <w:color w:val="000000"/>
          <w:sz w:val="18"/>
        </w:rPr>
        <w:t>Протягом року.</w:t>
      </w:r>
    </w:p>
    <w:bookmarkEnd w:id="66"/>
    <w:bookmarkStart w:name="68" w:id="67"/>
    <w:p>
      <w:pPr>
        <w:spacing w:after="0"/>
        <w:ind w:left="0"/>
        <w:jc w:val="both"/>
      </w:pPr>
      <w:r>
        <w:rPr>
          <w:rFonts w:ascii="Arial"/>
          <w:b w:val="false"/>
          <w:i w:val="false"/>
          <w:color w:val="000000"/>
          <w:sz w:val="18"/>
        </w:rPr>
        <w:t>1.16. Забезпечувати проведення оперативного лікування дітей-інвалідів із: сколіозом, захворюваннями тазостегнових суглобів та гідроцефалією.</w:t>
      </w:r>
    </w:p>
    <w:bookmarkEnd w:id="67"/>
    <w:bookmarkStart w:name="69" w:id="68"/>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68"/>
    <w:bookmarkStart w:name="70" w:id="69"/>
    <w:p>
      <w:pPr>
        <w:spacing w:after="300"/>
        <w:ind w:left="6825"/>
        <w:jc w:val="left"/>
      </w:pPr>
      <w:r>
        <w:rPr>
          <w:rFonts w:ascii="Arial"/>
          <w:b/>
          <w:i w:val="false"/>
          <w:color w:val="000000"/>
          <w:sz w:val="18"/>
        </w:rPr>
        <w:t>Протягом року.</w:t>
      </w:r>
    </w:p>
    <w:bookmarkEnd w:id="69"/>
    <w:bookmarkStart w:name="71" w:id="70"/>
    <w:p>
      <w:pPr>
        <w:spacing w:after="0"/>
        <w:ind w:left="0"/>
        <w:jc w:val="both"/>
      </w:pPr>
      <w:r>
        <w:rPr>
          <w:rFonts w:ascii="Arial"/>
          <w:b w:val="false"/>
          <w:i w:val="false"/>
          <w:color w:val="000000"/>
          <w:sz w:val="18"/>
        </w:rPr>
        <w:t>1.17. Створювати нові та оновлювати дані щодо дітей, хворих на хронічні захворювання, а також на рідкісні (орфанні) захворювання.</w:t>
      </w:r>
    </w:p>
    <w:bookmarkEnd w:id="70"/>
    <w:bookmarkStart w:name="72" w:id="71"/>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71"/>
    <w:bookmarkStart w:name="73" w:id="72"/>
    <w:p>
      <w:pPr>
        <w:spacing w:after="300"/>
        <w:ind w:left="6825"/>
        <w:jc w:val="left"/>
      </w:pPr>
      <w:r>
        <w:rPr>
          <w:rFonts w:ascii="Arial"/>
          <w:b/>
          <w:i w:val="false"/>
          <w:color w:val="000000"/>
          <w:sz w:val="18"/>
        </w:rPr>
        <w:t>Протягом року.</w:t>
      </w:r>
    </w:p>
    <w:bookmarkEnd w:id="72"/>
    <w:bookmarkStart w:name="74" w:id="73"/>
    <w:p>
      <w:pPr>
        <w:spacing w:after="0"/>
        <w:ind w:left="0"/>
        <w:jc w:val="both"/>
      </w:pPr>
      <w:r>
        <w:rPr>
          <w:rFonts w:ascii="Arial"/>
          <w:b w:val="false"/>
          <w:i w:val="false"/>
          <w:color w:val="000000"/>
          <w:sz w:val="18"/>
        </w:rPr>
        <w:t>1.18. Проводити скринінгові дослідження, опрацьовувати питання створення бази даних дітей із сколіозом, а також визначати реальні потреби у консервативному та оперативному лікуванні сколіозу у дітей.</w:t>
      </w:r>
    </w:p>
    <w:bookmarkEnd w:id="73"/>
    <w:bookmarkStart w:name="75" w:id="74"/>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74"/>
    <w:bookmarkStart w:name="76" w:id="75"/>
    <w:p>
      <w:pPr>
        <w:spacing w:after="300"/>
        <w:ind w:left="6825"/>
        <w:jc w:val="left"/>
      </w:pPr>
      <w:r>
        <w:rPr>
          <w:rFonts w:ascii="Arial"/>
          <w:b/>
          <w:i w:val="false"/>
          <w:color w:val="000000"/>
          <w:sz w:val="18"/>
        </w:rPr>
        <w:t>Протягом року.</w:t>
      </w:r>
    </w:p>
    <w:bookmarkEnd w:id="75"/>
    <w:bookmarkStart w:name="77" w:id="76"/>
    <w:p>
      <w:pPr>
        <w:spacing w:after="0"/>
        <w:ind w:left="0"/>
        <w:jc w:val="both"/>
      </w:pPr>
      <w:r>
        <w:rPr>
          <w:rFonts w:ascii="Arial"/>
          <w:b w:val="false"/>
          <w:i w:val="false"/>
          <w:color w:val="000000"/>
          <w:sz w:val="18"/>
        </w:rPr>
        <w:t>1.19. Створити, з метою зниження рівня травматизму серед дітей, в умовах обласних закладів охорони здоров'я регіональні центри дитячої політравми та забезпечити зазначені підрозділи всім необхідним для надання (вторинної) спеціалізованої медичної допомоги і безпечного транспортування пацієнтів у спеціалізований заклад охорони здоров'я.</w:t>
      </w:r>
    </w:p>
    <w:bookmarkEnd w:id="76"/>
    <w:bookmarkStart w:name="78" w:id="77"/>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77"/>
    <w:bookmarkStart w:name="79" w:id="78"/>
    <w:p>
      <w:pPr>
        <w:spacing w:after="300"/>
        <w:ind w:left="6825"/>
        <w:jc w:val="left"/>
      </w:pPr>
      <w:r>
        <w:rPr>
          <w:rFonts w:ascii="Arial"/>
          <w:b/>
          <w:i w:val="false"/>
          <w:color w:val="000000"/>
          <w:sz w:val="18"/>
        </w:rPr>
        <w:t>Протягом року.</w:t>
      </w:r>
    </w:p>
    <w:bookmarkEnd w:id="78"/>
    <w:bookmarkStart w:name="80" w:id="79"/>
    <w:p>
      <w:pPr>
        <w:spacing w:after="0"/>
        <w:ind w:left="0"/>
        <w:jc w:val="both"/>
      </w:pPr>
      <w:r>
        <w:rPr>
          <w:rFonts w:ascii="Arial"/>
          <w:b w:val="false"/>
          <w:i w:val="false"/>
          <w:color w:val="000000"/>
          <w:sz w:val="18"/>
        </w:rPr>
        <w:t>1.20. Розробити заходи для удосконалення надання психіатричної допомоги дітям урахуванням пріоритету прав і гідності дитини та забезпечувати: створення ліжок, кабінетів, денних стаціонарів для надання психіатричної допомоги дітям у структурі багатопрофільних дитячих лікарень, використовувати мобільні бригади за участю дитячого психіатра, спеціалістів у галузі охорони психічного здоров'я для надання психіатричної допомоги сільському дитячому населенню за місцем проживання та навчання.</w:t>
      </w:r>
    </w:p>
    <w:bookmarkEnd w:id="79"/>
    <w:bookmarkStart w:name="81" w:id="80"/>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80"/>
    <w:bookmarkStart w:name="82" w:id="81"/>
    <w:p>
      <w:pPr>
        <w:spacing w:after="300"/>
        <w:ind w:left="6825"/>
        <w:jc w:val="left"/>
      </w:pPr>
      <w:r>
        <w:rPr>
          <w:rFonts w:ascii="Arial"/>
          <w:b/>
          <w:i w:val="false"/>
          <w:color w:val="000000"/>
          <w:sz w:val="18"/>
        </w:rPr>
        <w:t>Протягом року.</w:t>
      </w:r>
    </w:p>
    <w:bookmarkEnd w:id="81"/>
    <w:bookmarkStart w:name="83" w:id="82"/>
    <w:p>
      <w:pPr>
        <w:spacing w:after="0"/>
        <w:ind w:left="0"/>
        <w:jc w:val="both"/>
      </w:pPr>
      <w:r>
        <w:rPr>
          <w:rFonts w:ascii="Arial"/>
          <w:b w:val="false"/>
          <w:i w:val="false"/>
          <w:color w:val="000000"/>
          <w:sz w:val="18"/>
        </w:rPr>
        <w:t>1.21. Продовжувати роботи із створення мережі кабінетів охорони зору дітей у закладах охорони здоров'я II рівня для запобігання виникненню порушення зору в дітей дошкільного та шкільного віку.</w:t>
      </w:r>
    </w:p>
    <w:bookmarkEnd w:id="82"/>
    <w:bookmarkStart w:name="84" w:id="83"/>
    <w:p>
      <w:pPr>
        <w:spacing w:after="300"/>
        <w:ind w:left="6825"/>
        <w:jc w:val="left"/>
      </w:pPr>
      <w:r>
        <w:rPr>
          <w:rFonts w:ascii="Arial"/>
          <w:b/>
          <w:i w:val="false"/>
          <w:color w:val="000000"/>
          <w:sz w:val="18"/>
        </w:rPr>
        <w:t>Департамент охорони здоров'я Київської обласної державної адміністрації</w:t>
      </w:r>
    </w:p>
    <w:bookmarkEnd w:id="83"/>
    <w:bookmarkStart w:name="85" w:id="84"/>
    <w:p>
      <w:pPr>
        <w:spacing w:after="300"/>
        <w:ind w:left="6825"/>
        <w:jc w:val="left"/>
      </w:pPr>
      <w:r>
        <w:rPr>
          <w:rFonts w:ascii="Arial"/>
          <w:b/>
          <w:i w:val="false"/>
          <w:color w:val="000000"/>
          <w:sz w:val="18"/>
        </w:rPr>
        <w:t>Протягом року.</w:t>
      </w:r>
    </w:p>
    <w:bookmarkEnd w:id="84"/>
    <w:bookmarkStart w:name="86" w:id="85"/>
    <w:p>
      <w:pPr>
        <w:spacing w:after="0"/>
        <w:ind w:left="0"/>
        <w:jc w:val="center"/>
      </w:pPr>
      <w:r>
        <w:rPr>
          <w:rFonts w:ascii="Arial"/>
          <w:b w:val="false"/>
          <w:i w:val="false"/>
          <w:color w:val="000000"/>
          <w:sz w:val="27"/>
        </w:rPr>
        <w:t>Протидія ВІЛ-інфекції/СНІДу, туберкульозу та наркоманії</w:t>
      </w:r>
    </w:p>
    <w:bookmarkEnd w:id="85"/>
    <w:bookmarkStart w:name="87" w:id="86"/>
    <w:p>
      <w:pPr>
        <w:spacing w:after="0"/>
        <w:ind w:left="0"/>
        <w:jc w:val="both"/>
      </w:pPr>
      <w:r>
        <w:rPr>
          <w:rFonts w:ascii="Arial"/>
          <w:b w:val="false"/>
          <w:i w:val="false"/>
          <w:color w:val="000000"/>
          <w:sz w:val="18"/>
        </w:rPr>
        <w:t>1.22. Проводити в загальноосвітніх навчальних закладах у Всесвітній день боротьби із СНІДом (1 грудня) виховні години і заходи, спрямовані на підвищення рівня обізнаності щодо ВІЛ-інфекції/СНІДу.</w:t>
      </w:r>
    </w:p>
    <w:bookmarkEnd w:id="86"/>
    <w:bookmarkStart w:name="88" w:id="87"/>
    <w:p>
      <w:pPr>
        <w:spacing w:after="300"/>
        <w:ind w:left="6825"/>
        <w:jc w:val="left"/>
      </w:pPr>
      <w:r>
        <w:rPr>
          <w:rFonts w:ascii="Arial"/>
          <w:b/>
          <w:i w:val="false"/>
          <w:color w:val="000000"/>
          <w:sz w:val="18"/>
        </w:rPr>
        <w:t>Департаменти освіти і науки, охорони здоров'я Київської обласної державної адміністрації, райдержадміністрації, міськвиконкоми (міст обласного значення)</w:t>
      </w:r>
    </w:p>
    <w:bookmarkEnd w:id="87"/>
    <w:bookmarkStart w:name="89" w:id="88"/>
    <w:p>
      <w:pPr>
        <w:spacing w:after="300"/>
        <w:ind w:left="6825"/>
        <w:jc w:val="left"/>
      </w:pPr>
      <w:r>
        <w:rPr>
          <w:rFonts w:ascii="Arial"/>
          <w:b/>
          <w:i w:val="false"/>
          <w:color w:val="000000"/>
          <w:sz w:val="18"/>
        </w:rPr>
        <w:t>Протягом року.</w:t>
      </w:r>
    </w:p>
    <w:bookmarkEnd w:id="88"/>
    <w:bookmarkStart w:name="90" w:id="89"/>
    <w:p>
      <w:pPr>
        <w:spacing w:after="0"/>
        <w:ind w:left="0"/>
        <w:jc w:val="both"/>
      </w:pPr>
      <w:r>
        <w:rPr>
          <w:rFonts w:ascii="Arial"/>
          <w:b w:val="false"/>
          <w:i w:val="false"/>
          <w:color w:val="000000"/>
          <w:sz w:val="18"/>
        </w:rPr>
        <w:t>1.23. Впроваджувати у загальноосвітніх навчальних закладах тренінгового курсу "Захисти себе від ВІЛ/Школа проти СНІДу", "Рівний рівному".</w:t>
      </w:r>
    </w:p>
    <w:bookmarkEnd w:id="89"/>
    <w:bookmarkStart w:name="91" w:id="90"/>
    <w:p>
      <w:pPr>
        <w:spacing w:after="300"/>
        <w:ind w:left="6825"/>
        <w:jc w:val="left"/>
      </w:pPr>
      <w:r>
        <w:rPr>
          <w:rFonts w:ascii="Arial"/>
          <w:b/>
          <w:i w:val="false"/>
          <w:color w:val="000000"/>
          <w:sz w:val="18"/>
        </w:rPr>
        <w:t>Департаменти освіти і науки, охорони здоров'я Київської обласної державної адміністрації, райдержадміністрації, міськвиконкоми (міст обласного значення)</w:t>
      </w:r>
    </w:p>
    <w:bookmarkEnd w:id="90"/>
    <w:bookmarkStart w:name="92" w:id="91"/>
    <w:p>
      <w:pPr>
        <w:spacing w:after="300"/>
        <w:ind w:left="6825"/>
        <w:jc w:val="left"/>
      </w:pPr>
      <w:r>
        <w:rPr>
          <w:rFonts w:ascii="Arial"/>
          <w:b/>
          <w:i w:val="false"/>
          <w:color w:val="000000"/>
          <w:sz w:val="18"/>
        </w:rPr>
        <w:t>Протягом року.</w:t>
      </w:r>
    </w:p>
    <w:bookmarkEnd w:id="91"/>
    <w:bookmarkStart w:name="93" w:id="92"/>
    <w:p>
      <w:pPr>
        <w:spacing w:after="0"/>
        <w:ind w:left="0"/>
        <w:jc w:val="both"/>
      </w:pPr>
      <w:r>
        <w:rPr>
          <w:rFonts w:ascii="Arial"/>
          <w:b w:val="false"/>
          <w:i w:val="false"/>
          <w:color w:val="000000"/>
          <w:sz w:val="18"/>
        </w:rPr>
        <w:t>1.24. Поширювати, з метою формування громадської думки щодо наслідків наркотичної залежності та неприйнятності будь-яких форм розповсюдження наркотиків, відповідні інформаційні повідомлення, прес-релізи, інформаційно-рекламні збірки, брошури, плакати, листівки, буклети.</w:t>
      </w:r>
    </w:p>
    <w:bookmarkEnd w:id="92"/>
    <w:bookmarkStart w:name="94" w:id="93"/>
    <w:p>
      <w:pPr>
        <w:spacing w:after="300"/>
        <w:ind w:left="6825"/>
        <w:jc w:val="left"/>
      </w:pPr>
      <w:r>
        <w:rPr>
          <w:rFonts w:ascii="Arial"/>
          <w:b/>
          <w:i w:val="false"/>
          <w:color w:val="000000"/>
          <w:sz w:val="18"/>
        </w:rPr>
        <w:t>Управління інформації та зв'язків з громадськістю, департамент охорони здоров'я Київської обласної державної адміністрації, райдержадміністрації, міськвиконкоми (міст обласного значення)</w:t>
      </w:r>
    </w:p>
    <w:bookmarkEnd w:id="93"/>
    <w:bookmarkStart w:name="95" w:id="94"/>
    <w:p>
      <w:pPr>
        <w:spacing w:after="300"/>
        <w:ind w:left="6825"/>
        <w:jc w:val="left"/>
      </w:pPr>
      <w:r>
        <w:rPr>
          <w:rFonts w:ascii="Arial"/>
          <w:b/>
          <w:i w:val="false"/>
          <w:color w:val="000000"/>
          <w:sz w:val="18"/>
        </w:rPr>
        <w:t>Протягом року.</w:t>
      </w:r>
    </w:p>
    <w:bookmarkEnd w:id="94"/>
    <w:bookmarkStart w:name="96" w:id="95"/>
    <w:p>
      <w:pPr>
        <w:spacing w:after="0"/>
        <w:ind w:left="0"/>
        <w:jc w:val="both"/>
      </w:pPr>
      <w:r>
        <w:rPr>
          <w:rFonts w:ascii="Arial"/>
          <w:b w:val="false"/>
          <w:i w:val="false"/>
          <w:color w:val="000000"/>
          <w:sz w:val="18"/>
        </w:rPr>
        <w:t>1.25. Забезпечити інформування 100 відсотків дітей старшого шкільного віку про методи захисту від захворювань на ВІЛ-інфекцію/СНІД, туберкульоз та наркоманію.</w:t>
      </w:r>
    </w:p>
    <w:bookmarkEnd w:id="95"/>
    <w:bookmarkStart w:name="97" w:id="96"/>
    <w:p>
      <w:pPr>
        <w:spacing w:after="300"/>
        <w:ind w:left="6825"/>
        <w:jc w:val="left"/>
      </w:pPr>
      <w:r>
        <w:rPr>
          <w:rFonts w:ascii="Arial"/>
          <w:b/>
          <w:i w:val="false"/>
          <w:color w:val="000000"/>
          <w:sz w:val="18"/>
        </w:rPr>
        <w:t>Департаменти освіти і науки, охорони здоров'я Київської обласної державної адміністрації, райдержадміністрації, міськвиконкоми (міст обласного значення)</w:t>
      </w:r>
    </w:p>
    <w:bookmarkEnd w:id="96"/>
    <w:bookmarkStart w:name="98" w:id="97"/>
    <w:p>
      <w:pPr>
        <w:spacing w:after="300"/>
        <w:ind w:left="6825"/>
        <w:jc w:val="left"/>
      </w:pPr>
      <w:r>
        <w:rPr>
          <w:rFonts w:ascii="Arial"/>
          <w:b/>
          <w:i w:val="false"/>
          <w:color w:val="000000"/>
          <w:sz w:val="18"/>
        </w:rPr>
        <w:t>Протягом року.</w:t>
      </w:r>
    </w:p>
    <w:bookmarkEnd w:id="97"/>
    <w:bookmarkStart w:name="99" w:id="98"/>
    <w:p>
      <w:pPr>
        <w:spacing w:after="0"/>
        <w:ind w:left="0"/>
        <w:jc w:val="both"/>
      </w:pPr>
      <w:r>
        <w:rPr>
          <w:rFonts w:ascii="Arial"/>
          <w:b w:val="false"/>
          <w:i w:val="false"/>
          <w:color w:val="000000"/>
          <w:sz w:val="18"/>
        </w:rPr>
        <w:t>1.26. Проводити у засобах масової інформації кампанію, спрямовану на запобігання поширенню наркоманії та інфікування на ВІЛ-інфекцію/СНІД, туберкульоз.</w:t>
      </w:r>
    </w:p>
    <w:bookmarkEnd w:id="98"/>
    <w:bookmarkStart w:name="100" w:id="99"/>
    <w:p>
      <w:pPr>
        <w:spacing w:after="300"/>
        <w:ind w:left="6825"/>
        <w:jc w:val="left"/>
      </w:pPr>
      <w:r>
        <w:rPr>
          <w:rFonts w:ascii="Arial"/>
          <w:b/>
          <w:i w:val="false"/>
          <w:color w:val="000000"/>
          <w:sz w:val="18"/>
        </w:rPr>
        <w:t>Управління інформації та зв'язків з громадськістю, департамент охорони здоров'я Київської обласної державної адміністрації, райдержадміністрації, міськвиконкоми (міст обласного значення)</w:t>
      </w:r>
    </w:p>
    <w:bookmarkEnd w:id="99"/>
    <w:bookmarkStart w:name="101" w:id="100"/>
    <w:p>
      <w:pPr>
        <w:spacing w:after="300"/>
        <w:ind w:left="6825"/>
        <w:jc w:val="left"/>
      </w:pPr>
      <w:r>
        <w:rPr>
          <w:rFonts w:ascii="Arial"/>
          <w:b/>
          <w:i w:val="false"/>
          <w:color w:val="000000"/>
          <w:sz w:val="18"/>
        </w:rPr>
        <w:t>Протягом року.</w:t>
      </w:r>
    </w:p>
    <w:bookmarkEnd w:id="100"/>
    <w:bookmarkStart w:name="102" w:id="101"/>
    <w:p>
      <w:pPr>
        <w:spacing w:after="0"/>
        <w:ind w:left="0"/>
        <w:jc w:val="center"/>
      </w:pPr>
      <w:r>
        <w:rPr>
          <w:rFonts w:ascii="Arial"/>
          <w:b w:val="false"/>
          <w:i w:val="false"/>
          <w:color w:val="000000"/>
          <w:sz w:val="27"/>
        </w:rPr>
        <w:t>Оздоровлення та відпочинок</w:t>
      </w:r>
    </w:p>
    <w:bookmarkEnd w:id="101"/>
    <w:bookmarkStart w:name="103" w:id="102"/>
    <w:p>
      <w:pPr>
        <w:spacing w:after="0"/>
        <w:ind w:left="0"/>
        <w:jc w:val="both"/>
      </w:pPr>
      <w:r>
        <w:rPr>
          <w:rFonts w:ascii="Arial"/>
          <w:b w:val="false"/>
          <w:i w:val="false"/>
          <w:color w:val="000000"/>
          <w:sz w:val="18"/>
        </w:rPr>
        <w:t>1.27. Забезпечити збереження розвитку та ефективного використання мережі дитячих закладів оздоровлення та відпочинку.</w:t>
      </w:r>
    </w:p>
    <w:bookmarkEnd w:id="102"/>
    <w:bookmarkStart w:name="104" w:id="103"/>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103"/>
    <w:bookmarkStart w:name="105" w:id="104"/>
    <w:p>
      <w:pPr>
        <w:spacing w:after="300"/>
        <w:ind w:left="6825"/>
        <w:jc w:val="left"/>
      </w:pPr>
      <w:r>
        <w:rPr>
          <w:rFonts w:ascii="Arial"/>
          <w:b/>
          <w:i w:val="false"/>
          <w:color w:val="000000"/>
          <w:sz w:val="18"/>
        </w:rPr>
        <w:t>Протягом року.</w:t>
      </w:r>
    </w:p>
    <w:bookmarkEnd w:id="104"/>
    <w:bookmarkStart w:name="106" w:id="105"/>
    <w:p>
      <w:pPr>
        <w:spacing w:after="0"/>
        <w:ind w:left="0"/>
        <w:jc w:val="both"/>
      </w:pPr>
      <w:r>
        <w:rPr>
          <w:rFonts w:ascii="Arial"/>
          <w:b w:val="false"/>
          <w:i w:val="false"/>
          <w:color w:val="000000"/>
          <w:sz w:val="18"/>
        </w:rPr>
        <w:t>1.28. Забезпечити оздоровлення та відпочинок дітей, які потребують особливої соціальної уваги та підтримки.</w:t>
      </w:r>
    </w:p>
    <w:bookmarkEnd w:id="105"/>
    <w:bookmarkStart w:name="107" w:id="106"/>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106"/>
    <w:bookmarkStart w:name="108" w:id="107"/>
    <w:p>
      <w:pPr>
        <w:spacing w:after="300"/>
        <w:ind w:left="6825"/>
        <w:jc w:val="left"/>
      </w:pPr>
      <w:r>
        <w:rPr>
          <w:rFonts w:ascii="Arial"/>
          <w:b/>
          <w:i w:val="false"/>
          <w:color w:val="000000"/>
          <w:sz w:val="18"/>
        </w:rPr>
        <w:t>Протягом року.</w:t>
      </w:r>
    </w:p>
    <w:bookmarkEnd w:id="107"/>
    <w:bookmarkStart w:name="109" w:id="108"/>
    <w:p>
      <w:pPr>
        <w:spacing w:after="0"/>
        <w:ind w:left="0"/>
        <w:jc w:val="both"/>
      </w:pPr>
      <w:r>
        <w:rPr>
          <w:rFonts w:ascii="Arial"/>
          <w:b w:val="false"/>
          <w:i w:val="false"/>
          <w:color w:val="000000"/>
          <w:sz w:val="18"/>
        </w:rPr>
        <w:t>1.29. Проводити профілактичні заходи під час шкільних канікул з метою профілактики вчинення дітьми адміністративних і кримінальних правопорушень, втягнення їх у протиправну діяльність, інших негативних проявів у підлітковому середовищі, а також виявлення дітей, що залишилися без догляду дорослих.</w:t>
      </w:r>
    </w:p>
    <w:bookmarkEnd w:id="108"/>
    <w:bookmarkStart w:name="110" w:id="109"/>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r>
        <w:br/>
      </w:r>
      <w:r>
        <w:rPr>
          <w:rFonts w:ascii="Arial"/>
          <w:b/>
          <w:i w:val="false"/>
          <w:color w:val="000000"/>
          <w:sz w:val="18"/>
        </w:rPr>
        <w:t>Головне управління Національної поліції у Київській області</w:t>
      </w:r>
    </w:p>
    <w:bookmarkEnd w:id="109"/>
    <w:bookmarkStart w:name="111" w:id="110"/>
    <w:p>
      <w:pPr>
        <w:spacing w:after="300"/>
        <w:ind w:left="6825"/>
        <w:jc w:val="left"/>
      </w:pPr>
      <w:r>
        <w:rPr>
          <w:rFonts w:ascii="Arial"/>
          <w:b/>
          <w:i w:val="false"/>
          <w:color w:val="000000"/>
          <w:sz w:val="18"/>
        </w:rPr>
        <w:t>Протягом року.</w:t>
      </w:r>
    </w:p>
    <w:bookmarkEnd w:id="110"/>
    <w:bookmarkStart w:name="112" w:id="111"/>
    <w:p>
      <w:pPr>
        <w:spacing w:after="0"/>
        <w:ind w:left="0"/>
        <w:jc w:val="both"/>
      </w:pPr>
      <w:r>
        <w:rPr>
          <w:rFonts w:ascii="Arial"/>
          <w:b w:val="false"/>
          <w:i w:val="false"/>
          <w:color w:val="000000"/>
          <w:sz w:val="18"/>
        </w:rPr>
        <w:t>1.30. Забезпечити оздоровлення дітей з особливими освітніми потребами в тому числі в супроводі дорослих в закладах оздоровлення та відпочинку, із застосованям методів інклюзивного навчання.</w:t>
      </w:r>
    </w:p>
    <w:bookmarkEnd w:id="111"/>
    <w:bookmarkStart w:name="113" w:id="112"/>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112"/>
    <w:bookmarkStart w:name="114" w:id="113"/>
    <w:p>
      <w:pPr>
        <w:spacing w:after="300"/>
        <w:ind w:left="6825"/>
        <w:jc w:val="left"/>
      </w:pPr>
      <w:r>
        <w:rPr>
          <w:rFonts w:ascii="Arial"/>
          <w:b/>
          <w:i w:val="false"/>
          <w:color w:val="000000"/>
          <w:sz w:val="18"/>
        </w:rPr>
        <w:t>Протягом року.</w:t>
      </w:r>
    </w:p>
    <w:bookmarkEnd w:id="113"/>
    <w:bookmarkStart w:name="115" w:id="114"/>
    <w:p>
      <w:pPr>
        <w:spacing w:after="0"/>
        <w:ind w:left="0"/>
        <w:jc w:val="center"/>
      </w:pPr>
      <w:r>
        <w:rPr>
          <w:rFonts w:ascii="Arial"/>
          <w:b w:val="false"/>
          <w:i w:val="false"/>
          <w:color w:val="000000"/>
          <w:sz w:val="27"/>
        </w:rPr>
        <w:t>Фізичне виховання</w:t>
      </w:r>
    </w:p>
    <w:bookmarkEnd w:id="114"/>
    <w:bookmarkStart w:name="116" w:id="115"/>
    <w:p>
      <w:pPr>
        <w:spacing w:after="0"/>
        <w:ind w:left="0"/>
        <w:jc w:val="both"/>
      </w:pPr>
      <w:r>
        <w:rPr>
          <w:rFonts w:ascii="Arial"/>
          <w:b w:val="false"/>
          <w:i w:val="false"/>
          <w:color w:val="000000"/>
          <w:sz w:val="18"/>
        </w:rPr>
        <w:t>1.31. Проводити обласні та місцеві змагання, олімпіади, спартакіади та інші спортивно-масові заходи.</w:t>
      </w:r>
    </w:p>
    <w:bookmarkEnd w:id="115"/>
    <w:bookmarkStart w:name="117" w:id="116"/>
    <w:p>
      <w:pPr>
        <w:spacing w:after="300"/>
        <w:ind w:left="6825"/>
        <w:jc w:val="left"/>
      </w:pPr>
      <w:r>
        <w:rPr>
          <w:rFonts w:ascii="Arial"/>
          <w:b/>
          <w:i w:val="false"/>
          <w:color w:val="000000"/>
          <w:sz w:val="18"/>
        </w:rPr>
        <w:t>Управління молоді та спорту Київської обласної державної адміністрації</w:t>
      </w:r>
    </w:p>
    <w:bookmarkEnd w:id="116"/>
    <w:bookmarkStart w:name="118" w:id="117"/>
    <w:p>
      <w:pPr>
        <w:spacing w:after="300"/>
        <w:ind w:left="6825"/>
        <w:jc w:val="left"/>
      </w:pPr>
      <w:r>
        <w:rPr>
          <w:rFonts w:ascii="Arial"/>
          <w:b/>
          <w:i w:val="false"/>
          <w:color w:val="000000"/>
          <w:sz w:val="18"/>
        </w:rPr>
        <w:t>Протягом року.</w:t>
      </w:r>
    </w:p>
    <w:bookmarkEnd w:id="117"/>
    <w:bookmarkStart w:name="119" w:id="118"/>
    <w:p>
      <w:pPr>
        <w:spacing w:after="0"/>
        <w:ind w:left="0"/>
        <w:jc w:val="both"/>
      </w:pPr>
      <w:r>
        <w:rPr>
          <w:rFonts w:ascii="Arial"/>
          <w:b w:val="false"/>
          <w:i w:val="false"/>
          <w:color w:val="000000"/>
          <w:sz w:val="18"/>
        </w:rPr>
        <w:t>1.32. Впровадити методичні рекомендації з посилення рухової активності учнів початкової школи.</w:t>
      </w:r>
    </w:p>
    <w:bookmarkEnd w:id="118"/>
    <w:bookmarkStart w:name="120" w:id="119"/>
    <w:p>
      <w:pPr>
        <w:spacing w:after="300"/>
        <w:ind w:left="6825"/>
        <w:jc w:val="left"/>
      </w:pPr>
      <w:r>
        <w:rPr>
          <w:rFonts w:ascii="Arial"/>
          <w:b/>
          <w:i w:val="false"/>
          <w:color w:val="000000"/>
          <w:sz w:val="18"/>
        </w:rPr>
        <w:t>Департамент освіти і науки, управління молоді та спорту Київської обласної державної адміністрації, райдержадміністрації, міськвиконкоми (міст обласного значення)</w:t>
      </w:r>
    </w:p>
    <w:bookmarkEnd w:id="119"/>
    <w:bookmarkStart w:name="121" w:id="120"/>
    <w:p>
      <w:pPr>
        <w:spacing w:after="300"/>
        <w:ind w:left="6825"/>
        <w:jc w:val="left"/>
      </w:pPr>
      <w:r>
        <w:rPr>
          <w:rFonts w:ascii="Arial"/>
          <w:b/>
          <w:i w:val="false"/>
          <w:color w:val="000000"/>
          <w:sz w:val="18"/>
        </w:rPr>
        <w:t>Протягом року.</w:t>
      </w:r>
    </w:p>
    <w:bookmarkEnd w:id="120"/>
    <w:bookmarkStart w:name="122" w:id="121"/>
    <w:p>
      <w:pPr>
        <w:spacing w:after="0"/>
        <w:ind w:left="0"/>
        <w:jc w:val="center"/>
      </w:pPr>
      <w:r>
        <w:rPr>
          <w:rFonts w:ascii="Arial"/>
          <w:b w:val="false"/>
          <w:i w:val="false"/>
          <w:color w:val="000000"/>
          <w:sz w:val="27"/>
        </w:rPr>
        <w:t>Освіта</w:t>
      </w:r>
    </w:p>
    <w:bookmarkEnd w:id="121"/>
    <w:bookmarkStart w:name="123" w:id="122"/>
    <w:p>
      <w:pPr>
        <w:spacing w:after="0"/>
        <w:ind w:left="0"/>
        <w:jc w:val="both"/>
      </w:pPr>
      <w:r>
        <w:rPr>
          <w:rFonts w:ascii="Arial"/>
          <w:b w:val="false"/>
          <w:i w:val="false"/>
          <w:color w:val="000000"/>
          <w:sz w:val="18"/>
        </w:rPr>
        <w:t xml:space="preserve">1.33. Проводити у закладах освіти навчально-виховних та профілактичних заходів з питань реалізації </w:t>
      </w:r>
      <w:r>
        <w:rPr>
          <w:rFonts w:ascii="Arial"/>
          <w:b w:val="false"/>
          <w:i w:val="false"/>
          <w:color w:val="0288d1"/>
          <w:sz w:val="18"/>
        </w:rPr>
        <w:t>Конвенції ООН про права дитини</w:t>
      </w:r>
      <w:r>
        <w:rPr>
          <w:rFonts w:ascii="Arial"/>
          <w:b w:val="false"/>
          <w:i w:val="false"/>
          <w:color w:val="000000"/>
          <w:sz w:val="18"/>
        </w:rPr>
        <w:t>.</w:t>
      </w:r>
    </w:p>
    <w:bookmarkEnd w:id="122"/>
    <w:bookmarkStart w:name="124" w:id="123"/>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23"/>
    <w:bookmarkStart w:name="125" w:id="124"/>
    <w:p>
      <w:pPr>
        <w:spacing w:after="300"/>
        <w:ind w:left="6825"/>
        <w:jc w:val="left"/>
      </w:pPr>
      <w:r>
        <w:rPr>
          <w:rFonts w:ascii="Arial"/>
          <w:b/>
          <w:i w:val="false"/>
          <w:color w:val="000000"/>
          <w:sz w:val="18"/>
        </w:rPr>
        <w:t>Протягом року.</w:t>
      </w:r>
    </w:p>
    <w:bookmarkEnd w:id="124"/>
    <w:bookmarkStart w:name="126" w:id="125"/>
    <w:p>
      <w:pPr>
        <w:spacing w:after="0"/>
        <w:ind w:left="0"/>
        <w:jc w:val="both"/>
      </w:pPr>
      <w:r>
        <w:rPr>
          <w:rFonts w:ascii="Arial"/>
          <w:b w:val="false"/>
          <w:i w:val="false"/>
          <w:color w:val="000000"/>
          <w:sz w:val="18"/>
        </w:rPr>
        <w:t>1.34. Організувати курси підвищення фахової кваліфікації педагогічних працівників з питань правової освіти.</w:t>
      </w:r>
    </w:p>
    <w:bookmarkEnd w:id="125"/>
    <w:bookmarkStart w:name="127" w:id="126"/>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26"/>
    <w:bookmarkStart w:name="128" w:id="127"/>
    <w:p>
      <w:pPr>
        <w:spacing w:after="300"/>
        <w:ind w:left="6825"/>
        <w:jc w:val="left"/>
      </w:pPr>
      <w:r>
        <w:rPr>
          <w:rFonts w:ascii="Arial"/>
          <w:b/>
          <w:i w:val="false"/>
          <w:color w:val="000000"/>
          <w:sz w:val="18"/>
        </w:rPr>
        <w:t>Протягом року.</w:t>
      </w:r>
    </w:p>
    <w:bookmarkEnd w:id="127"/>
    <w:bookmarkStart w:name="129" w:id="128"/>
    <w:p>
      <w:pPr>
        <w:spacing w:after="0"/>
        <w:ind w:left="0"/>
        <w:jc w:val="both"/>
      </w:pPr>
      <w:r>
        <w:rPr>
          <w:rFonts w:ascii="Arial"/>
          <w:b w:val="false"/>
          <w:i w:val="false"/>
          <w:color w:val="000000"/>
          <w:sz w:val="18"/>
        </w:rPr>
        <w:t>1.35. Співпрацювати з громадськими організаціями з питань захисту прав дітей.</w:t>
      </w:r>
    </w:p>
    <w:bookmarkEnd w:id="128"/>
    <w:bookmarkStart w:name="130" w:id="129"/>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29"/>
    <w:bookmarkStart w:name="131" w:id="130"/>
    <w:p>
      <w:pPr>
        <w:spacing w:after="300"/>
        <w:ind w:left="6825"/>
        <w:jc w:val="left"/>
      </w:pPr>
      <w:r>
        <w:rPr>
          <w:rFonts w:ascii="Arial"/>
          <w:b/>
          <w:i w:val="false"/>
          <w:color w:val="000000"/>
          <w:sz w:val="18"/>
        </w:rPr>
        <w:t>Протягом року.</w:t>
      </w:r>
    </w:p>
    <w:bookmarkEnd w:id="130"/>
    <w:bookmarkStart w:name="132" w:id="131"/>
    <w:p>
      <w:pPr>
        <w:spacing w:after="0"/>
        <w:ind w:left="0"/>
        <w:jc w:val="both"/>
      </w:pPr>
      <w:r>
        <w:rPr>
          <w:rFonts w:ascii="Arial"/>
          <w:b w:val="false"/>
          <w:i w:val="false"/>
          <w:color w:val="000000"/>
          <w:sz w:val="18"/>
        </w:rPr>
        <w:t>1.36. Продовжувати реалізовувати обласний проект "Самоврядування дітей та учнівської молоді".</w:t>
      </w:r>
    </w:p>
    <w:bookmarkEnd w:id="131"/>
    <w:bookmarkStart w:name="133" w:id="132"/>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32"/>
    <w:bookmarkStart w:name="134" w:id="133"/>
    <w:p>
      <w:pPr>
        <w:spacing w:after="300"/>
        <w:ind w:left="6825"/>
        <w:jc w:val="left"/>
      </w:pPr>
      <w:r>
        <w:rPr>
          <w:rFonts w:ascii="Arial"/>
          <w:b/>
          <w:i w:val="false"/>
          <w:color w:val="000000"/>
          <w:sz w:val="18"/>
        </w:rPr>
        <w:t>Протягом року.</w:t>
      </w:r>
    </w:p>
    <w:bookmarkEnd w:id="133"/>
    <w:bookmarkStart w:name="135" w:id="134"/>
    <w:p>
      <w:pPr>
        <w:spacing w:after="0"/>
        <w:ind w:left="0"/>
        <w:jc w:val="both"/>
      </w:pPr>
      <w:r>
        <w:rPr>
          <w:rFonts w:ascii="Arial"/>
          <w:b w:val="false"/>
          <w:i w:val="false"/>
          <w:color w:val="000000"/>
          <w:sz w:val="18"/>
        </w:rPr>
        <w:t>1.37. Проводити профілактичну роботу з формування навичок здорового способу життя серед учнівської молоді.</w:t>
      </w:r>
    </w:p>
    <w:bookmarkEnd w:id="134"/>
    <w:bookmarkStart w:name="136" w:id="135"/>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35"/>
    <w:bookmarkStart w:name="137" w:id="136"/>
    <w:p>
      <w:pPr>
        <w:spacing w:after="300"/>
        <w:ind w:left="6825"/>
        <w:jc w:val="left"/>
      </w:pPr>
      <w:r>
        <w:rPr>
          <w:rFonts w:ascii="Arial"/>
          <w:b/>
          <w:i w:val="false"/>
          <w:color w:val="000000"/>
          <w:sz w:val="18"/>
        </w:rPr>
        <w:t>Протягом року.</w:t>
      </w:r>
    </w:p>
    <w:bookmarkEnd w:id="136"/>
    <w:bookmarkStart w:name="138" w:id="137"/>
    <w:p>
      <w:pPr>
        <w:spacing w:after="0"/>
        <w:ind w:left="0"/>
        <w:jc w:val="both"/>
      </w:pPr>
      <w:r>
        <w:rPr>
          <w:rFonts w:ascii="Arial"/>
          <w:b w:val="false"/>
          <w:i w:val="false"/>
          <w:color w:val="000000"/>
          <w:sz w:val="18"/>
        </w:rPr>
        <w:t>1.38. Висвітлювати інформацію про проведену роботу на сайтах департаменту освіти і науки, місцевих органів управління освітою, закладів освіти.</w:t>
      </w:r>
    </w:p>
    <w:bookmarkEnd w:id="137"/>
    <w:bookmarkStart w:name="139" w:id="138"/>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38"/>
    <w:bookmarkStart w:name="140" w:id="139"/>
    <w:p>
      <w:pPr>
        <w:spacing w:after="300"/>
        <w:ind w:left="6825"/>
        <w:jc w:val="left"/>
      </w:pPr>
      <w:r>
        <w:rPr>
          <w:rFonts w:ascii="Arial"/>
          <w:b/>
          <w:i w:val="false"/>
          <w:color w:val="000000"/>
          <w:sz w:val="18"/>
        </w:rPr>
        <w:t>Протягом року.</w:t>
      </w:r>
    </w:p>
    <w:bookmarkEnd w:id="139"/>
    <w:bookmarkStart w:name="141" w:id="140"/>
    <w:p>
      <w:pPr>
        <w:spacing w:after="0"/>
        <w:ind w:left="0"/>
        <w:jc w:val="both"/>
      </w:pPr>
      <w:r>
        <w:rPr>
          <w:rFonts w:ascii="Arial"/>
          <w:b w:val="false"/>
          <w:i w:val="false"/>
          <w:color w:val="000000"/>
          <w:sz w:val="18"/>
        </w:rPr>
        <w:t>1.39. Забезпечити захист права на освіту дітям з особливими освітніми потребами шляхом впровадження інклюзивного навчання в дошкільних та загальноосвітніх навчальних закладах, впроваджувати таке навчання та затвердити відповідні плани-графіки.</w:t>
      </w:r>
    </w:p>
    <w:bookmarkEnd w:id="140"/>
    <w:bookmarkStart w:name="142" w:id="141"/>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41"/>
    <w:bookmarkStart w:name="143" w:id="142"/>
    <w:p>
      <w:pPr>
        <w:spacing w:after="300"/>
        <w:ind w:left="6825"/>
        <w:jc w:val="left"/>
      </w:pPr>
      <w:r>
        <w:rPr>
          <w:rFonts w:ascii="Arial"/>
          <w:b/>
          <w:i w:val="false"/>
          <w:color w:val="000000"/>
          <w:sz w:val="18"/>
        </w:rPr>
        <w:t>Протягом року.</w:t>
      </w:r>
    </w:p>
    <w:bookmarkEnd w:id="142"/>
    <w:bookmarkStart w:name="144" w:id="143"/>
    <w:p>
      <w:pPr>
        <w:spacing w:after="0"/>
        <w:ind w:left="0"/>
        <w:jc w:val="both"/>
      </w:pPr>
      <w:r>
        <w:rPr>
          <w:rFonts w:ascii="Arial"/>
          <w:b w:val="false"/>
          <w:i w:val="false"/>
          <w:color w:val="000000"/>
          <w:sz w:val="18"/>
        </w:rPr>
        <w:t>1.40. Забезпечити безперешкодний доступ дітей з особливими освітніми потребами, у тому числі дітей-інвалідів, до навчальних закладів різних типів, затвердити відповідні плани-графіки.</w:t>
      </w:r>
    </w:p>
    <w:bookmarkEnd w:id="143"/>
    <w:bookmarkStart w:name="145" w:id="144"/>
    <w:p>
      <w:pPr>
        <w:spacing w:after="300"/>
        <w:ind w:left="6825"/>
        <w:jc w:val="left"/>
      </w:pPr>
      <w:r>
        <w:rPr>
          <w:rFonts w:ascii="Arial"/>
          <w:b/>
          <w:i w:val="false"/>
          <w:color w:val="000000"/>
          <w:sz w:val="18"/>
        </w:rPr>
        <w:t>Райдержадміністрації, міськвиконкоми (міст обласного значення), Департамент освіти і науки Київської обласної державної адміністрації</w:t>
      </w:r>
    </w:p>
    <w:bookmarkEnd w:id="144"/>
    <w:bookmarkStart w:name="146" w:id="145"/>
    <w:p>
      <w:pPr>
        <w:spacing w:after="300"/>
        <w:ind w:left="6825"/>
        <w:jc w:val="left"/>
      </w:pPr>
      <w:r>
        <w:rPr>
          <w:rFonts w:ascii="Arial"/>
          <w:b/>
          <w:i w:val="false"/>
          <w:color w:val="000000"/>
          <w:sz w:val="18"/>
        </w:rPr>
        <w:t>Протягом року.</w:t>
      </w:r>
    </w:p>
    <w:bookmarkEnd w:id="145"/>
    <w:bookmarkStart w:name="147" w:id="146"/>
    <w:p>
      <w:pPr>
        <w:spacing w:after="0"/>
        <w:ind w:left="0"/>
        <w:jc w:val="both"/>
      </w:pPr>
      <w:r>
        <w:rPr>
          <w:rFonts w:ascii="Arial"/>
          <w:b w:val="false"/>
          <w:i w:val="false"/>
          <w:color w:val="000000"/>
          <w:sz w:val="18"/>
        </w:rPr>
        <w:t>1.41. Охопити загальною середньою освітою максимальну кількість дітей, які переселилися з території проведення антитерористичної операції чи залишилися в зоні її проведення, забезпечити рівний доступ їх до освіти за різними формами навчання, затвердити відповідні плани-графіки.</w:t>
      </w:r>
    </w:p>
    <w:bookmarkEnd w:id="146"/>
    <w:bookmarkStart w:name="148" w:id="147"/>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147"/>
    <w:bookmarkStart w:name="149" w:id="148"/>
    <w:p>
      <w:pPr>
        <w:spacing w:after="300"/>
        <w:ind w:left="6825"/>
        <w:jc w:val="left"/>
      </w:pPr>
      <w:r>
        <w:rPr>
          <w:rFonts w:ascii="Arial"/>
          <w:b/>
          <w:i w:val="false"/>
          <w:color w:val="000000"/>
          <w:sz w:val="18"/>
        </w:rPr>
        <w:t>Протягом року.</w:t>
      </w:r>
    </w:p>
    <w:bookmarkEnd w:id="148"/>
    <w:bookmarkStart w:name="150" w:id="149"/>
    <w:p>
      <w:pPr>
        <w:spacing w:after="0"/>
        <w:ind w:left="0"/>
        <w:jc w:val="center"/>
      </w:pPr>
      <w:r>
        <w:rPr>
          <w:rFonts w:ascii="Arial"/>
          <w:b w:val="false"/>
          <w:i w:val="false"/>
          <w:color w:val="000000"/>
          <w:sz w:val="27"/>
        </w:rPr>
        <w:t>Культурний і духовний розвиток дитини</w:t>
      </w:r>
    </w:p>
    <w:bookmarkEnd w:id="149"/>
    <w:bookmarkStart w:name="151" w:id="150"/>
    <w:p>
      <w:pPr>
        <w:spacing w:after="0"/>
        <w:ind w:left="0"/>
        <w:jc w:val="both"/>
      </w:pPr>
      <w:r>
        <w:rPr>
          <w:rFonts w:ascii="Arial"/>
          <w:b w:val="false"/>
          <w:i w:val="false"/>
          <w:color w:val="000000"/>
          <w:sz w:val="18"/>
        </w:rPr>
        <w:t>1.42. Створити умови для самовираження та всебічного, в тому числі творчого, розвитку дитини.</w:t>
      </w:r>
    </w:p>
    <w:bookmarkEnd w:id="150"/>
    <w:bookmarkStart w:name="152" w:id="151"/>
    <w:p>
      <w:pPr>
        <w:spacing w:after="300"/>
        <w:ind w:left="6825"/>
        <w:jc w:val="left"/>
      </w:pPr>
      <w:r>
        <w:rPr>
          <w:rFonts w:ascii="Arial"/>
          <w:b/>
          <w:i w:val="false"/>
          <w:color w:val="000000"/>
          <w:sz w:val="18"/>
        </w:rPr>
        <w:t>Управління культури, національностей та релігій Київської обласної державної адміністрації</w:t>
      </w:r>
    </w:p>
    <w:bookmarkEnd w:id="151"/>
    <w:bookmarkStart w:name="153" w:id="152"/>
    <w:p>
      <w:pPr>
        <w:spacing w:after="300"/>
        <w:ind w:left="6825"/>
        <w:jc w:val="left"/>
      </w:pPr>
      <w:r>
        <w:rPr>
          <w:rFonts w:ascii="Arial"/>
          <w:b/>
          <w:i w:val="false"/>
          <w:color w:val="000000"/>
          <w:sz w:val="18"/>
        </w:rPr>
        <w:t>Протягом року.</w:t>
      </w:r>
    </w:p>
    <w:bookmarkEnd w:id="152"/>
    <w:bookmarkStart w:name="154" w:id="153"/>
    <w:p>
      <w:pPr>
        <w:spacing w:after="0"/>
        <w:ind w:left="0"/>
        <w:jc w:val="both"/>
      </w:pPr>
      <w:r>
        <w:rPr>
          <w:rFonts w:ascii="Arial"/>
          <w:b w:val="false"/>
          <w:i w:val="false"/>
          <w:color w:val="000000"/>
          <w:sz w:val="18"/>
        </w:rPr>
        <w:t>1.43. Здійснювати комплексні заходи підтримки та соціальної адаптації дітей - громадян України, які переселилися з тимчасово окупованої території України та районів проведення антитерористичної операції.</w:t>
      </w:r>
    </w:p>
    <w:bookmarkEnd w:id="153"/>
    <w:bookmarkStart w:name="155" w:id="154"/>
    <w:p>
      <w:pPr>
        <w:spacing w:after="300"/>
        <w:ind w:left="6825"/>
        <w:jc w:val="left"/>
      </w:pPr>
      <w:r>
        <w:rPr>
          <w:rFonts w:ascii="Arial"/>
          <w:b/>
          <w:i w:val="false"/>
          <w:color w:val="000000"/>
          <w:sz w:val="18"/>
        </w:rPr>
        <w:t>Управління культури, національностей та релігій, служба у справах дітей та сім'ї Київської обласної державної адміністрації</w:t>
      </w:r>
    </w:p>
    <w:bookmarkEnd w:id="154"/>
    <w:bookmarkStart w:name="156" w:id="155"/>
    <w:p>
      <w:pPr>
        <w:spacing w:after="300"/>
        <w:ind w:left="6825"/>
        <w:jc w:val="left"/>
      </w:pPr>
      <w:r>
        <w:rPr>
          <w:rFonts w:ascii="Arial"/>
          <w:b/>
          <w:i w:val="false"/>
          <w:color w:val="000000"/>
          <w:sz w:val="18"/>
        </w:rPr>
        <w:t>Протягом року.</w:t>
      </w:r>
    </w:p>
    <w:bookmarkEnd w:id="155"/>
    <w:bookmarkStart w:name="157" w:id="156"/>
    <w:p>
      <w:pPr>
        <w:spacing w:after="0"/>
        <w:ind w:left="0"/>
        <w:jc w:val="both"/>
      </w:pPr>
      <w:r>
        <w:rPr>
          <w:rFonts w:ascii="Arial"/>
          <w:b w:val="false"/>
          <w:i w:val="false"/>
          <w:color w:val="000000"/>
          <w:sz w:val="18"/>
        </w:rPr>
        <w:t>1.44. Проводити національно-патріотичне виховання дітей та молоді - як комплексну і цілеспрямовану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турботу про благо свого народу, готовності до виконання громадянського та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bookmarkEnd w:id="156"/>
    <w:bookmarkStart w:name="158" w:id="157"/>
    <w:p>
      <w:pPr>
        <w:spacing w:after="300"/>
        <w:ind w:left="6825"/>
        <w:jc w:val="left"/>
      </w:pPr>
      <w:r>
        <w:rPr>
          <w:rFonts w:ascii="Arial"/>
          <w:b/>
          <w:i w:val="false"/>
          <w:color w:val="000000"/>
          <w:sz w:val="18"/>
        </w:rPr>
        <w:t>Управління культури, національностей та релігій, департамент освіти і науки, служба у справах дітей та сім'ї Київської обласної державної адміністрації</w:t>
      </w:r>
    </w:p>
    <w:bookmarkEnd w:id="157"/>
    <w:bookmarkStart w:name="159" w:id="158"/>
    <w:p>
      <w:pPr>
        <w:spacing w:after="300"/>
        <w:ind w:left="6825"/>
        <w:jc w:val="left"/>
      </w:pPr>
      <w:r>
        <w:rPr>
          <w:rFonts w:ascii="Arial"/>
          <w:b/>
          <w:i w:val="false"/>
          <w:color w:val="000000"/>
          <w:sz w:val="18"/>
        </w:rPr>
        <w:t>Протягом року.</w:t>
      </w:r>
    </w:p>
    <w:bookmarkEnd w:id="158"/>
    <w:bookmarkStart w:name="160" w:id="159"/>
    <w:p>
      <w:pPr>
        <w:spacing w:after="0"/>
        <w:ind w:left="0"/>
        <w:jc w:val="center"/>
      </w:pPr>
      <w:r>
        <w:rPr>
          <w:rFonts w:ascii="Arial"/>
          <w:b w:val="false"/>
          <w:i w:val="false"/>
          <w:color w:val="000000"/>
          <w:sz w:val="27"/>
        </w:rPr>
        <w:t>2. Захист прав дітей різних категорій</w:t>
      </w:r>
    </w:p>
    <w:bookmarkEnd w:id="159"/>
    <w:bookmarkStart w:name="161" w:id="160"/>
    <w:p>
      <w:pPr>
        <w:spacing w:after="0"/>
        <w:ind w:left="0"/>
        <w:jc w:val="center"/>
      </w:pPr>
      <w:r>
        <w:rPr>
          <w:rFonts w:ascii="Arial"/>
          <w:b w:val="false"/>
          <w:i w:val="false"/>
          <w:color w:val="000000"/>
          <w:sz w:val="27"/>
        </w:rPr>
        <w:t>Запобігання соціальному сирітству, подолання бездоглядності та безпритульності серед дітей</w:t>
      </w:r>
    </w:p>
    <w:bookmarkEnd w:id="160"/>
    <w:bookmarkStart w:name="162" w:id="161"/>
    <w:p>
      <w:pPr>
        <w:spacing w:after="0"/>
        <w:ind w:left="0"/>
        <w:jc w:val="both"/>
      </w:pPr>
      <w:r>
        <w:rPr>
          <w:rFonts w:ascii="Arial"/>
          <w:b w:val="false"/>
          <w:i w:val="false"/>
          <w:color w:val="000000"/>
          <w:sz w:val="18"/>
        </w:rPr>
        <w:t>2.1. Надавати комплексний соціальний супровід сім'ям з дітьми у складних життєвих обставинах, у тому числі сім'ям внутрішньо переміщених осіб, та осіб, які перебувають в районі проведення антитерористичної операції.</w:t>
      </w:r>
    </w:p>
    <w:bookmarkEnd w:id="161"/>
    <w:bookmarkStart w:name="163" w:id="162"/>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162"/>
    <w:bookmarkStart w:name="164" w:id="163"/>
    <w:p>
      <w:pPr>
        <w:spacing w:after="300"/>
        <w:ind w:left="6825"/>
        <w:jc w:val="left"/>
      </w:pPr>
      <w:r>
        <w:rPr>
          <w:rFonts w:ascii="Arial"/>
          <w:b/>
          <w:i w:val="false"/>
          <w:color w:val="000000"/>
          <w:sz w:val="18"/>
        </w:rPr>
        <w:t>Протягом року.</w:t>
      </w:r>
    </w:p>
    <w:bookmarkEnd w:id="163"/>
    <w:bookmarkStart w:name="165" w:id="164"/>
    <w:p>
      <w:pPr>
        <w:spacing w:after="0"/>
        <w:ind w:left="0"/>
        <w:jc w:val="both"/>
      </w:pPr>
      <w:r>
        <w:rPr>
          <w:rFonts w:ascii="Arial"/>
          <w:b w:val="false"/>
          <w:i w:val="false"/>
          <w:color w:val="000000"/>
          <w:sz w:val="18"/>
        </w:rPr>
        <w:t>2.2. Забезпечити соціальний супровід сімей, які перебувають у складних життєвих обставинах.</w:t>
      </w:r>
    </w:p>
    <w:bookmarkEnd w:id="164"/>
    <w:bookmarkStart w:name="166" w:id="165"/>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165"/>
    <w:bookmarkStart w:name="167" w:id="166"/>
    <w:p>
      <w:pPr>
        <w:spacing w:after="300"/>
        <w:ind w:left="6825"/>
        <w:jc w:val="left"/>
      </w:pPr>
      <w:r>
        <w:rPr>
          <w:rFonts w:ascii="Arial"/>
          <w:b/>
          <w:i w:val="false"/>
          <w:color w:val="000000"/>
          <w:sz w:val="18"/>
        </w:rPr>
        <w:t>Протягом року.</w:t>
      </w:r>
    </w:p>
    <w:bookmarkEnd w:id="166"/>
    <w:bookmarkStart w:name="168" w:id="167"/>
    <w:p>
      <w:pPr>
        <w:spacing w:after="0"/>
        <w:ind w:left="0"/>
        <w:jc w:val="both"/>
      </w:pPr>
      <w:r>
        <w:rPr>
          <w:rFonts w:ascii="Arial"/>
          <w:b w:val="false"/>
          <w:i w:val="false"/>
          <w:color w:val="000000"/>
          <w:sz w:val="18"/>
        </w:rPr>
        <w:t>2.3. Організовувати проведення профілактичних заходів "Діти вулиці" з метою своєчасного виявлення бездоглядних дітей, а також дорослих осіб, які залучають дітей до протиправної діяльності.</w:t>
      </w:r>
    </w:p>
    <w:bookmarkEnd w:id="167"/>
    <w:bookmarkStart w:name="169" w:id="168"/>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168"/>
    <w:bookmarkStart w:name="170" w:id="169"/>
    <w:p>
      <w:pPr>
        <w:spacing w:after="300"/>
        <w:ind w:left="6825"/>
        <w:jc w:val="left"/>
      </w:pPr>
      <w:r>
        <w:rPr>
          <w:rFonts w:ascii="Arial"/>
          <w:b/>
          <w:i w:val="false"/>
          <w:color w:val="000000"/>
          <w:sz w:val="18"/>
        </w:rPr>
        <w:t>Протягом року.</w:t>
      </w:r>
    </w:p>
    <w:bookmarkEnd w:id="169"/>
    <w:bookmarkStart w:name="171" w:id="170"/>
    <w:p>
      <w:pPr>
        <w:spacing w:after="0"/>
        <w:ind w:left="0"/>
        <w:jc w:val="both"/>
      </w:pPr>
      <w:r>
        <w:rPr>
          <w:rFonts w:ascii="Arial"/>
          <w:b w:val="false"/>
          <w:i w:val="false"/>
          <w:color w:val="000000"/>
          <w:sz w:val="18"/>
        </w:rPr>
        <w:t>2.4. Підготувати та розмістити у засобах масової інформації матеріалів з питань дитячої безпритульності і бездоглядності, розшуку зниклих дітей.</w:t>
      </w:r>
    </w:p>
    <w:bookmarkEnd w:id="170"/>
    <w:bookmarkStart w:name="172" w:id="171"/>
    <w:p>
      <w:pPr>
        <w:spacing w:after="300"/>
        <w:ind w:left="6825"/>
        <w:jc w:val="left"/>
      </w:pPr>
      <w:r>
        <w:rPr>
          <w:rFonts w:ascii="Arial"/>
          <w:b/>
          <w:i w:val="false"/>
          <w:color w:val="000000"/>
          <w:sz w:val="18"/>
        </w:rPr>
        <w:t>Служба у справах дітей та сім'ї, управління інформації та зв'язків з громадськістю Київської обласної державної адміністрації</w:t>
      </w:r>
    </w:p>
    <w:bookmarkEnd w:id="171"/>
    <w:bookmarkStart w:name="173" w:id="172"/>
    <w:p>
      <w:pPr>
        <w:spacing w:after="300"/>
        <w:ind w:left="6825"/>
        <w:jc w:val="left"/>
      </w:pPr>
      <w:r>
        <w:rPr>
          <w:rFonts w:ascii="Arial"/>
          <w:b/>
          <w:i w:val="false"/>
          <w:color w:val="000000"/>
          <w:sz w:val="18"/>
        </w:rPr>
        <w:t>Протягом року.</w:t>
      </w:r>
    </w:p>
    <w:bookmarkEnd w:id="172"/>
    <w:bookmarkStart w:name="174" w:id="173"/>
    <w:p>
      <w:pPr>
        <w:spacing w:after="0"/>
        <w:ind w:left="0"/>
        <w:jc w:val="center"/>
      </w:pPr>
      <w:r>
        <w:rPr>
          <w:rFonts w:ascii="Arial"/>
          <w:b w:val="false"/>
          <w:i w:val="false"/>
          <w:color w:val="000000"/>
          <w:sz w:val="27"/>
        </w:rPr>
        <w:t>Соціальний захист дітей-сиріт та дітей, позбавлених батьківського піклування</w:t>
      </w:r>
    </w:p>
    <w:bookmarkEnd w:id="173"/>
    <w:bookmarkStart w:name="175" w:id="174"/>
    <w:p>
      <w:pPr>
        <w:spacing w:after="0"/>
        <w:ind w:left="0"/>
        <w:jc w:val="both"/>
      </w:pPr>
      <w:r>
        <w:rPr>
          <w:rFonts w:ascii="Arial"/>
          <w:b w:val="false"/>
          <w:i w:val="false"/>
          <w:color w:val="000000"/>
          <w:sz w:val="18"/>
        </w:rPr>
        <w:t>2.5. Здійснювати моніторинг ефективності функціонування навчальних закладів, у яких виховуються діти-сироти і діти, позбавлені батьківського піклування, з метою удосконалення мережі таких закладів з урахуванням потреб громади.</w:t>
      </w:r>
    </w:p>
    <w:bookmarkEnd w:id="174"/>
    <w:bookmarkStart w:name="176" w:id="175"/>
    <w:p>
      <w:pPr>
        <w:spacing w:after="300"/>
        <w:ind w:left="6825"/>
        <w:jc w:val="left"/>
      </w:pPr>
      <w:r>
        <w:rPr>
          <w:rFonts w:ascii="Arial"/>
          <w:b/>
          <w:i w:val="false"/>
          <w:color w:val="000000"/>
          <w:sz w:val="18"/>
        </w:rPr>
        <w:t>Департамент освіти і науки, служба у справах дітей та сім'ї Київської обласної державної адміністрації</w:t>
      </w:r>
    </w:p>
    <w:bookmarkEnd w:id="175"/>
    <w:bookmarkStart w:name="177" w:id="176"/>
    <w:p>
      <w:pPr>
        <w:spacing w:after="300"/>
        <w:ind w:left="6825"/>
        <w:jc w:val="left"/>
      </w:pPr>
      <w:r>
        <w:rPr>
          <w:rFonts w:ascii="Arial"/>
          <w:b/>
          <w:i w:val="false"/>
          <w:color w:val="000000"/>
          <w:sz w:val="18"/>
        </w:rPr>
        <w:t>Протягом року.</w:t>
      </w:r>
    </w:p>
    <w:bookmarkEnd w:id="176"/>
    <w:bookmarkStart w:name="178" w:id="177"/>
    <w:p>
      <w:pPr>
        <w:spacing w:after="0"/>
        <w:ind w:left="0"/>
        <w:jc w:val="both"/>
      </w:pPr>
      <w:r>
        <w:rPr>
          <w:rFonts w:ascii="Arial"/>
          <w:b w:val="false"/>
          <w:i w:val="false"/>
          <w:color w:val="000000"/>
          <w:sz w:val="18"/>
        </w:rPr>
        <w:t>2.6. Продовжувати реалізацію проекту "Сімейний патронат", запроваджувати кращі практики альтернативного догляду за дітьми, які тимчасово залишилися без батьківського піклування.</w:t>
      </w:r>
    </w:p>
    <w:bookmarkEnd w:id="177"/>
    <w:bookmarkStart w:name="179" w:id="178"/>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 Міжнародна благодійна організація "Благодійний фонд "СОС Дитячі містечка" (за згодою)</w:t>
      </w:r>
    </w:p>
    <w:bookmarkEnd w:id="178"/>
    <w:bookmarkStart w:name="180" w:id="179"/>
    <w:p>
      <w:pPr>
        <w:spacing w:after="300"/>
        <w:ind w:left="6825"/>
        <w:jc w:val="left"/>
      </w:pPr>
      <w:r>
        <w:rPr>
          <w:rFonts w:ascii="Arial"/>
          <w:b/>
          <w:i w:val="false"/>
          <w:color w:val="000000"/>
          <w:sz w:val="18"/>
        </w:rPr>
        <w:t>Протягом року.</w:t>
      </w:r>
    </w:p>
    <w:bookmarkEnd w:id="179"/>
    <w:bookmarkStart w:name="181" w:id="180"/>
    <w:p>
      <w:pPr>
        <w:spacing w:after="0"/>
        <w:ind w:left="0"/>
        <w:jc w:val="both"/>
      </w:pPr>
      <w:r>
        <w:rPr>
          <w:rFonts w:ascii="Arial"/>
          <w:b w:val="false"/>
          <w:i w:val="false"/>
          <w:color w:val="000000"/>
          <w:sz w:val="18"/>
        </w:rPr>
        <w:t>2.7. Сприяти засобам масової інформації щодо проведення інформаційно-роз'яснювальної роботи з питань захисту прав дітей, розміщати інформацію про дітей-сиріт, дітей, позбавлених батьківського піклування, з метою активізації їх усиновлення, опіки, піклування, влаштування у прийомні сім'ї, дитячі будинки сімейного типу.</w:t>
      </w:r>
    </w:p>
    <w:bookmarkEnd w:id="180"/>
    <w:bookmarkStart w:name="182" w:id="181"/>
    <w:p>
      <w:pPr>
        <w:spacing w:after="300"/>
        <w:ind w:left="6825"/>
        <w:jc w:val="left"/>
      </w:pPr>
      <w:r>
        <w:rPr>
          <w:rFonts w:ascii="Arial"/>
          <w:b/>
          <w:i w:val="false"/>
          <w:color w:val="000000"/>
          <w:sz w:val="18"/>
        </w:rPr>
        <w:t>Управління інформації та зв'язків з громадськістю, служба у справах дітей та сім'ї Київської обласної державної адміністрації</w:t>
      </w:r>
    </w:p>
    <w:bookmarkEnd w:id="181"/>
    <w:bookmarkStart w:name="183" w:id="182"/>
    <w:p>
      <w:pPr>
        <w:spacing w:after="300"/>
        <w:ind w:left="6825"/>
        <w:jc w:val="left"/>
      </w:pPr>
      <w:r>
        <w:rPr>
          <w:rFonts w:ascii="Arial"/>
          <w:b/>
          <w:i w:val="false"/>
          <w:color w:val="000000"/>
          <w:sz w:val="18"/>
        </w:rPr>
        <w:t>Протягом року.</w:t>
      </w:r>
    </w:p>
    <w:bookmarkEnd w:id="182"/>
    <w:bookmarkStart w:name="184" w:id="183"/>
    <w:p>
      <w:pPr>
        <w:spacing w:after="0"/>
        <w:ind w:left="0"/>
        <w:jc w:val="both"/>
      </w:pPr>
      <w:r>
        <w:rPr>
          <w:rFonts w:ascii="Arial"/>
          <w:b w:val="false"/>
          <w:i w:val="false"/>
          <w:color w:val="000000"/>
          <w:sz w:val="18"/>
        </w:rPr>
        <w:t>2.8. Забезпечити дотримання пріоритетності сімейних форм влаштування та усиновлення громадянами України дітей-сиріт і дітей, позбавлених батьківського піклування.</w:t>
      </w:r>
    </w:p>
    <w:bookmarkEnd w:id="183"/>
    <w:bookmarkStart w:name="185" w:id="184"/>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184"/>
    <w:bookmarkStart w:name="186" w:id="185"/>
    <w:p>
      <w:pPr>
        <w:spacing w:after="300"/>
        <w:ind w:left="6825"/>
        <w:jc w:val="left"/>
      </w:pPr>
      <w:r>
        <w:rPr>
          <w:rFonts w:ascii="Arial"/>
          <w:b/>
          <w:i w:val="false"/>
          <w:color w:val="000000"/>
          <w:sz w:val="18"/>
        </w:rPr>
        <w:t>Протягом року.</w:t>
      </w:r>
    </w:p>
    <w:bookmarkEnd w:id="185"/>
    <w:bookmarkStart w:name="187" w:id="186"/>
    <w:p>
      <w:pPr>
        <w:spacing w:after="0"/>
        <w:ind w:left="0"/>
        <w:jc w:val="both"/>
      </w:pPr>
      <w:r>
        <w:rPr>
          <w:rFonts w:ascii="Arial"/>
          <w:b w:val="false"/>
          <w:i w:val="false"/>
          <w:color w:val="000000"/>
          <w:sz w:val="18"/>
        </w:rPr>
        <w:t>2.9. Сприяти висвітленню у засобах масової інформації проблем соціального сирітства, популяризації сімейного виховання дітей-сиріт і дітей, позбавлених батьківського піклування.</w:t>
      </w:r>
    </w:p>
    <w:bookmarkEnd w:id="186"/>
    <w:bookmarkStart w:name="188" w:id="187"/>
    <w:p>
      <w:pPr>
        <w:spacing w:after="300"/>
        <w:ind w:left="6825"/>
        <w:jc w:val="left"/>
      </w:pPr>
      <w:r>
        <w:rPr>
          <w:rFonts w:ascii="Arial"/>
          <w:b/>
          <w:i w:val="false"/>
          <w:color w:val="000000"/>
          <w:sz w:val="18"/>
        </w:rPr>
        <w:t>Управління інформації та зв'язків з громадськістю, служба у справах дітей та сім'ї Київської обласної державної адміністрації</w:t>
      </w:r>
    </w:p>
    <w:bookmarkEnd w:id="187"/>
    <w:bookmarkStart w:name="189" w:id="188"/>
    <w:p>
      <w:pPr>
        <w:spacing w:after="300"/>
        <w:ind w:left="6825"/>
        <w:jc w:val="left"/>
      </w:pPr>
      <w:r>
        <w:rPr>
          <w:rFonts w:ascii="Arial"/>
          <w:b/>
          <w:i w:val="false"/>
          <w:color w:val="000000"/>
          <w:sz w:val="18"/>
        </w:rPr>
        <w:t>Протягом року.</w:t>
      </w:r>
    </w:p>
    <w:bookmarkEnd w:id="188"/>
    <w:bookmarkStart w:name="190" w:id="189"/>
    <w:p>
      <w:pPr>
        <w:spacing w:after="0"/>
        <w:ind w:left="0"/>
        <w:jc w:val="center"/>
      </w:pPr>
      <w:r>
        <w:rPr>
          <w:rFonts w:ascii="Arial"/>
          <w:b w:val="false"/>
          <w:i w:val="false"/>
          <w:color w:val="000000"/>
          <w:sz w:val="27"/>
        </w:rPr>
        <w:t>Захист дітей-інвалідів</w:t>
      </w:r>
    </w:p>
    <w:bookmarkEnd w:id="189"/>
    <w:bookmarkStart w:name="191" w:id="190"/>
    <w:p>
      <w:pPr>
        <w:spacing w:after="0"/>
        <w:ind w:left="0"/>
        <w:jc w:val="both"/>
      </w:pPr>
      <w:r>
        <w:rPr>
          <w:rFonts w:ascii="Arial"/>
          <w:b w:val="false"/>
          <w:i w:val="false"/>
          <w:color w:val="000000"/>
          <w:sz w:val="18"/>
        </w:rPr>
        <w:t>2.10. Забезпечити надання послуг із соціальної реабілітації дітям-інвалідам, зокрема впровадження таких інноваційних послуг, як денний догляд та п'ятиденний стаціонарний догляд.</w:t>
      </w:r>
    </w:p>
    <w:bookmarkEnd w:id="190"/>
    <w:bookmarkStart w:name="192" w:id="191"/>
    <w:p>
      <w:pPr>
        <w:spacing w:after="300"/>
        <w:ind w:left="6825"/>
        <w:jc w:val="left"/>
      </w:pPr>
      <w:r>
        <w:rPr>
          <w:rFonts w:ascii="Arial"/>
          <w:b/>
          <w:i w:val="false"/>
          <w:color w:val="000000"/>
          <w:sz w:val="18"/>
        </w:rPr>
        <w:t>Департамент соціального захисту населення Київської обласної державної адміністрації</w:t>
      </w:r>
    </w:p>
    <w:bookmarkEnd w:id="191"/>
    <w:bookmarkStart w:name="193" w:id="192"/>
    <w:p>
      <w:pPr>
        <w:spacing w:after="300"/>
        <w:ind w:left="6825"/>
        <w:jc w:val="left"/>
      </w:pPr>
      <w:r>
        <w:rPr>
          <w:rFonts w:ascii="Arial"/>
          <w:b/>
          <w:i w:val="false"/>
          <w:color w:val="000000"/>
          <w:sz w:val="18"/>
        </w:rPr>
        <w:t>Протягом року.</w:t>
      </w:r>
    </w:p>
    <w:bookmarkEnd w:id="192"/>
    <w:bookmarkStart w:name="194" w:id="193"/>
    <w:p>
      <w:pPr>
        <w:spacing w:after="0"/>
        <w:ind w:left="0"/>
        <w:jc w:val="center"/>
      </w:pPr>
      <w:r>
        <w:rPr>
          <w:rFonts w:ascii="Arial"/>
          <w:b w:val="false"/>
          <w:i w:val="false"/>
          <w:color w:val="000000"/>
          <w:sz w:val="27"/>
        </w:rPr>
        <w:t>Захист дітей-біженців, дітей, які перебувають на території України без законних представників, та дітей без громадянства</w:t>
      </w:r>
    </w:p>
    <w:bookmarkEnd w:id="193"/>
    <w:bookmarkStart w:name="195" w:id="194"/>
    <w:p>
      <w:pPr>
        <w:spacing w:after="0"/>
        <w:ind w:left="0"/>
        <w:jc w:val="both"/>
      </w:pPr>
      <w:r>
        <w:rPr>
          <w:rFonts w:ascii="Arial"/>
          <w:b w:val="false"/>
          <w:i w:val="false"/>
          <w:color w:val="000000"/>
          <w:sz w:val="18"/>
        </w:rPr>
        <w:t>2.11. Утворити центр прийому та перебування дітей-біженців і дітей, яких визнано особами, які потребують додаткового захисту, та дітей, розлучених із сім'єю, які подали заяву про визнання біженцем або особою, яка потребує додаткового захисту, на базі пункту тимчасового розміщення біженців у м. Яготин Київської області.</w:t>
      </w:r>
    </w:p>
    <w:bookmarkEnd w:id="194"/>
    <w:bookmarkStart w:name="196" w:id="195"/>
    <w:p>
      <w:pPr>
        <w:spacing w:after="300"/>
        <w:ind w:left="6825"/>
        <w:jc w:val="left"/>
      </w:pPr>
      <w:r>
        <w:rPr>
          <w:rFonts w:ascii="Arial"/>
          <w:b/>
          <w:i w:val="false"/>
          <w:color w:val="000000"/>
          <w:sz w:val="18"/>
        </w:rPr>
        <w:t>Управління ДМС у Київській області (за згодою), Яготинська райдержадміністрація</w:t>
      </w:r>
    </w:p>
    <w:bookmarkEnd w:id="195"/>
    <w:bookmarkStart w:name="197" w:id="196"/>
    <w:p>
      <w:pPr>
        <w:spacing w:after="300"/>
        <w:ind w:left="6825"/>
        <w:jc w:val="left"/>
      </w:pPr>
      <w:r>
        <w:rPr>
          <w:rFonts w:ascii="Arial"/>
          <w:b/>
          <w:i w:val="false"/>
          <w:color w:val="000000"/>
          <w:sz w:val="18"/>
        </w:rPr>
        <w:t>Протягом року.</w:t>
      </w:r>
    </w:p>
    <w:bookmarkEnd w:id="196"/>
    <w:bookmarkStart w:name="198" w:id="197"/>
    <w:p>
      <w:pPr>
        <w:spacing w:after="0"/>
        <w:ind w:left="0"/>
        <w:jc w:val="both"/>
      </w:pPr>
      <w:r>
        <w:rPr>
          <w:rFonts w:ascii="Arial"/>
          <w:b w:val="false"/>
          <w:i w:val="false"/>
          <w:color w:val="000000"/>
          <w:sz w:val="18"/>
        </w:rPr>
        <w:t>2.12. Забезпечувати тимчасове влаштування дітей, розлучених із сім'єю, до сімей або дитячих закладів.</w:t>
      </w:r>
    </w:p>
    <w:bookmarkEnd w:id="197"/>
    <w:bookmarkStart w:name="199" w:id="198"/>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r>
        <w:br/>
      </w:r>
      <w:r>
        <w:rPr>
          <w:rFonts w:ascii="Arial"/>
          <w:b/>
          <w:i w:val="false"/>
          <w:color w:val="000000"/>
          <w:sz w:val="18"/>
        </w:rPr>
        <w:t>Управління ДМС у Київській області</w:t>
      </w:r>
      <w:r>
        <w:br/>
      </w:r>
      <w:r>
        <w:rPr>
          <w:rFonts w:ascii="Arial"/>
          <w:b/>
          <w:i w:val="false"/>
          <w:color w:val="000000"/>
          <w:sz w:val="18"/>
        </w:rPr>
        <w:t>Райдержадміністрації, міськвиконкоми (міст обласного значення)</w:t>
      </w:r>
    </w:p>
    <w:bookmarkEnd w:id="198"/>
    <w:bookmarkStart w:name="200" w:id="199"/>
    <w:p>
      <w:pPr>
        <w:spacing w:after="300"/>
        <w:ind w:left="6825"/>
        <w:jc w:val="left"/>
      </w:pPr>
      <w:r>
        <w:rPr>
          <w:rFonts w:ascii="Arial"/>
          <w:b/>
          <w:i w:val="false"/>
          <w:color w:val="000000"/>
          <w:sz w:val="18"/>
        </w:rPr>
        <w:t>Протягом року.</w:t>
      </w:r>
    </w:p>
    <w:bookmarkEnd w:id="199"/>
    <w:bookmarkStart w:name="201" w:id="200"/>
    <w:p>
      <w:pPr>
        <w:spacing w:after="0"/>
        <w:ind w:left="0"/>
        <w:jc w:val="center"/>
      </w:pPr>
      <w:r>
        <w:rPr>
          <w:rFonts w:ascii="Arial"/>
          <w:b w:val="false"/>
          <w:i w:val="false"/>
          <w:color w:val="000000"/>
          <w:sz w:val="27"/>
        </w:rPr>
        <w:t>Боротьба з використанням дитячої праці</w:t>
      </w:r>
    </w:p>
    <w:bookmarkEnd w:id="200"/>
    <w:bookmarkStart w:name="202" w:id="201"/>
    <w:p>
      <w:pPr>
        <w:spacing w:after="0"/>
        <w:ind w:left="0"/>
        <w:jc w:val="both"/>
      </w:pPr>
      <w:r>
        <w:rPr>
          <w:rFonts w:ascii="Arial"/>
          <w:b w:val="false"/>
          <w:i w:val="false"/>
          <w:color w:val="000000"/>
          <w:sz w:val="18"/>
        </w:rPr>
        <w:t>2.13. Проводити разом із представниками професійних спілок та організацій роботодавців перевірки стану дотримання вимог законодавства про працю щодо неповнолітніх осіб на підприємствах, в установах та організаціях незалежно від форми власності.</w:t>
      </w:r>
    </w:p>
    <w:bookmarkEnd w:id="201"/>
    <w:bookmarkStart w:name="203" w:id="202"/>
    <w:p>
      <w:pPr>
        <w:spacing w:after="300"/>
        <w:ind w:left="6825"/>
        <w:jc w:val="left"/>
      </w:pPr>
      <w:r>
        <w:rPr>
          <w:rFonts w:ascii="Arial"/>
          <w:b/>
          <w:i w:val="false"/>
          <w:color w:val="000000"/>
          <w:sz w:val="18"/>
        </w:rPr>
        <w:t>Головне управління Держпраці у Київській області</w:t>
      </w:r>
      <w:r>
        <w:br/>
      </w: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202"/>
    <w:bookmarkStart w:name="204" w:id="203"/>
    <w:p>
      <w:pPr>
        <w:spacing w:after="300"/>
        <w:ind w:left="6825"/>
        <w:jc w:val="left"/>
      </w:pPr>
      <w:r>
        <w:rPr>
          <w:rFonts w:ascii="Arial"/>
          <w:b/>
          <w:i w:val="false"/>
          <w:color w:val="000000"/>
          <w:sz w:val="18"/>
        </w:rPr>
        <w:t>Протягом року.</w:t>
      </w:r>
    </w:p>
    <w:bookmarkEnd w:id="203"/>
    <w:bookmarkStart w:name="205" w:id="204"/>
    <w:p>
      <w:pPr>
        <w:spacing w:after="0"/>
        <w:ind w:left="0"/>
        <w:jc w:val="center"/>
      </w:pPr>
      <w:r>
        <w:rPr>
          <w:rFonts w:ascii="Arial"/>
          <w:b w:val="false"/>
          <w:i w:val="false"/>
          <w:color w:val="000000"/>
          <w:sz w:val="27"/>
        </w:rPr>
        <w:t>Ліквідація торгівлі дітьми, сексуальної експлуатації, інших форм жорстокого поводження з ними</w:t>
      </w:r>
    </w:p>
    <w:bookmarkEnd w:id="204"/>
    <w:bookmarkStart w:name="206" w:id="205"/>
    <w:p>
      <w:pPr>
        <w:spacing w:after="0"/>
        <w:ind w:left="0"/>
        <w:jc w:val="both"/>
      </w:pPr>
      <w:r>
        <w:rPr>
          <w:rFonts w:ascii="Arial"/>
          <w:b w:val="false"/>
          <w:i w:val="false"/>
          <w:color w:val="000000"/>
          <w:sz w:val="18"/>
        </w:rPr>
        <w:t>2.14. Провести заходи з відзначення Європейського дня захисту дітей від сексуальної експлуатації та сексуального насильства.</w:t>
      </w:r>
    </w:p>
    <w:bookmarkEnd w:id="205"/>
    <w:bookmarkStart w:name="207" w:id="206"/>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206"/>
    <w:bookmarkStart w:name="208" w:id="207"/>
    <w:p>
      <w:pPr>
        <w:spacing w:after="300"/>
        <w:ind w:left="6825"/>
        <w:jc w:val="left"/>
      </w:pPr>
      <w:r>
        <w:rPr>
          <w:rFonts w:ascii="Arial"/>
          <w:b/>
          <w:i w:val="false"/>
          <w:color w:val="000000"/>
          <w:sz w:val="18"/>
        </w:rPr>
        <w:t>Листопад.</w:t>
      </w:r>
    </w:p>
    <w:bookmarkEnd w:id="207"/>
    <w:bookmarkStart w:name="209" w:id="208"/>
    <w:p>
      <w:pPr>
        <w:spacing w:after="0"/>
        <w:ind w:left="0"/>
        <w:jc w:val="both"/>
      </w:pPr>
      <w:r>
        <w:rPr>
          <w:rFonts w:ascii="Arial"/>
          <w:b w:val="false"/>
          <w:i w:val="false"/>
          <w:color w:val="000000"/>
          <w:sz w:val="18"/>
        </w:rPr>
        <w:t>2.15. Проводити заходи з виявлення та ідентифікації дітей, які потерпіли від сексуальної експлуатації, інших форм жорстокого поводження з ними та надавати їм допомогу відповідно до програми реабілітації.</w:t>
      </w:r>
    </w:p>
    <w:bookmarkEnd w:id="208"/>
    <w:bookmarkStart w:name="210" w:id="209"/>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209"/>
    <w:bookmarkStart w:name="211" w:id="210"/>
    <w:p>
      <w:pPr>
        <w:spacing w:after="300"/>
        <w:ind w:left="6825"/>
        <w:jc w:val="left"/>
      </w:pPr>
      <w:r>
        <w:rPr>
          <w:rFonts w:ascii="Arial"/>
          <w:b/>
          <w:i w:val="false"/>
          <w:color w:val="000000"/>
          <w:sz w:val="18"/>
        </w:rPr>
        <w:t>Протягом року.</w:t>
      </w:r>
    </w:p>
    <w:bookmarkEnd w:id="210"/>
    <w:bookmarkStart w:name="212" w:id="211"/>
    <w:p>
      <w:pPr>
        <w:spacing w:after="0"/>
        <w:ind w:left="0"/>
        <w:jc w:val="both"/>
      </w:pPr>
      <w:r>
        <w:rPr>
          <w:rFonts w:ascii="Arial"/>
          <w:b w:val="false"/>
          <w:i w:val="false"/>
          <w:color w:val="000000"/>
          <w:sz w:val="18"/>
        </w:rPr>
        <w:t>2.16. Здійснювати методичне забезпечення служб у справах дітей та сім'ї з питань надання допомоги та захисту дітей, які постраждали від торгівлі людьми.</w:t>
      </w:r>
    </w:p>
    <w:bookmarkEnd w:id="211"/>
    <w:bookmarkStart w:name="213" w:id="212"/>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212"/>
    <w:bookmarkStart w:name="214" w:id="213"/>
    <w:p>
      <w:pPr>
        <w:spacing w:after="300"/>
        <w:ind w:left="6825"/>
        <w:jc w:val="left"/>
      </w:pPr>
      <w:r>
        <w:rPr>
          <w:rFonts w:ascii="Arial"/>
          <w:b/>
          <w:i w:val="false"/>
          <w:color w:val="000000"/>
          <w:sz w:val="18"/>
        </w:rPr>
        <w:t>Протягом року.</w:t>
      </w:r>
    </w:p>
    <w:bookmarkEnd w:id="213"/>
    <w:bookmarkStart w:name="215" w:id="214"/>
    <w:p>
      <w:pPr>
        <w:spacing w:after="0"/>
        <w:ind w:left="0"/>
        <w:jc w:val="both"/>
      </w:pPr>
      <w:r>
        <w:rPr>
          <w:rFonts w:ascii="Arial"/>
          <w:b w:val="false"/>
          <w:i w:val="false"/>
          <w:color w:val="000000"/>
          <w:sz w:val="18"/>
        </w:rPr>
        <w:t>2.17. Забезпечити проведення семінарів, тренінгів тощо для фахівців, які надають соціальні послуги дітям, які постраждали від торгівлі людьми, з питань впровадження кращих практик реабілітації та реінтеграції дітей, постраждалих від торгівлі людьми.</w:t>
      </w:r>
    </w:p>
    <w:bookmarkEnd w:id="214"/>
    <w:bookmarkStart w:name="216" w:id="215"/>
    <w:p>
      <w:pPr>
        <w:spacing w:after="300"/>
        <w:ind w:left="6825"/>
        <w:jc w:val="left"/>
      </w:pPr>
      <w:r>
        <w:rPr>
          <w:rFonts w:ascii="Arial"/>
          <w:b/>
          <w:i w:val="false"/>
          <w:color w:val="000000"/>
          <w:sz w:val="18"/>
        </w:rPr>
        <w:t>Служба у справах дітей та сім'ї Київської обласної державної адміністрації, райдержадміністрації, міськвиконкоми (міст обласного значення)</w:t>
      </w:r>
    </w:p>
    <w:bookmarkEnd w:id="215"/>
    <w:bookmarkStart w:name="217" w:id="216"/>
    <w:p>
      <w:pPr>
        <w:spacing w:after="300"/>
        <w:ind w:left="6825"/>
        <w:jc w:val="left"/>
      </w:pPr>
      <w:r>
        <w:rPr>
          <w:rFonts w:ascii="Arial"/>
          <w:b/>
          <w:i w:val="false"/>
          <w:color w:val="000000"/>
          <w:sz w:val="18"/>
        </w:rPr>
        <w:t>Протягом року.</w:t>
      </w:r>
    </w:p>
    <w:bookmarkEnd w:id="216"/>
    <w:bookmarkStart w:name="218" w:id="217"/>
    <w:p>
      <w:pPr>
        <w:spacing w:after="0"/>
        <w:ind w:left="0"/>
        <w:jc w:val="both"/>
      </w:pPr>
      <w:r>
        <w:rPr>
          <w:rFonts w:ascii="Arial"/>
          <w:b w:val="false"/>
          <w:i w:val="false"/>
          <w:color w:val="000000"/>
          <w:sz w:val="18"/>
        </w:rPr>
        <w:t>2.18. Впроваджувати навчальну програму з питань запобігання торгівлі людьми "Особиста гідність. Безпека життя. Громадянська позиція".</w:t>
      </w:r>
    </w:p>
    <w:bookmarkEnd w:id="217"/>
    <w:bookmarkStart w:name="219" w:id="218"/>
    <w:p>
      <w:pPr>
        <w:spacing w:after="300"/>
        <w:ind w:left="6825"/>
        <w:jc w:val="left"/>
      </w:pPr>
      <w:r>
        <w:rPr>
          <w:rFonts w:ascii="Arial"/>
          <w:b/>
          <w:i w:val="false"/>
          <w:color w:val="000000"/>
          <w:sz w:val="18"/>
        </w:rPr>
        <w:t>Департамент освіти і науки, служба у справах дітей та сім'ї Київської обласної державної адміністрації, райдержадміністрації, міськвиконкоми (міст обласного значення)</w:t>
      </w:r>
    </w:p>
    <w:bookmarkEnd w:id="218"/>
    <w:bookmarkStart w:name="220" w:id="219"/>
    <w:p>
      <w:pPr>
        <w:spacing w:after="300"/>
        <w:ind w:left="6825"/>
        <w:jc w:val="left"/>
      </w:pPr>
      <w:r>
        <w:rPr>
          <w:rFonts w:ascii="Arial"/>
          <w:b/>
          <w:i w:val="false"/>
          <w:color w:val="000000"/>
          <w:sz w:val="18"/>
        </w:rPr>
        <w:t>Протягом року.</w:t>
      </w:r>
    </w:p>
    <w:bookmarkEnd w:id="219"/>
    <w:bookmarkStart w:name="221" w:id="220"/>
    <w:p>
      <w:pPr>
        <w:spacing w:after="0"/>
        <w:ind w:left="0"/>
        <w:jc w:val="both"/>
      </w:pPr>
      <w:r>
        <w:rPr>
          <w:rFonts w:ascii="Arial"/>
          <w:b w:val="false"/>
          <w:i w:val="false"/>
          <w:color w:val="000000"/>
          <w:sz w:val="18"/>
        </w:rPr>
        <w:t>2.19. Впроваджувати в загальноосвітніх навчальних закладах шкільну медіацію.</w:t>
      </w:r>
    </w:p>
    <w:bookmarkEnd w:id="220"/>
    <w:bookmarkStart w:name="222" w:id="221"/>
    <w:p>
      <w:pPr>
        <w:spacing w:after="300"/>
        <w:ind w:left="6825"/>
        <w:jc w:val="left"/>
      </w:pPr>
      <w:r>
        <w:rPr>
          <w:rFonts w:ascii="Arial"/>
          <w:b/>
          <w:i w:val="false"/>
          <w:color w:val="000000"/>
          <w:sz w:val="18"/>
        </w:rPr>
        <w:t>Департамент освіти і науки, Київської обласної державної адміністрації, райдержадміністрації, міськвиконкоми (міст обласного значення)</w:t>
      </w:r>
    </w:p>
    <w:bookmarkEnd w:id="221"/>
    <w:bookmarkStart w:name="223" w:id="222"/>
    <w:p>
      <w:pPr>
        <w:spacing w:after="300"/>
        <w:ind w:left="6825"/>
        <w:jc w:val="left"/>
      </w:pPr>
      <w:r>
        <w:rPr>
          <w:rFonts w:ascii="Arial"/>
          <w:b/>
          <w:i w:val="false"/>
          <w:color w:val="000000"/>
          <w:sz w:val="18"/>
        </w:rPr>
        <w:t>Протягом року.</w:t>
      </w:r>
    </w:p>
    <w:bookmarkEnd w:id="222"/>
    <w:bookmarkStart w:name="224" w:id="223"/>
    <w:p>
      <w:pPr>
        <w:spacing w:after="0"/>
        <w:ind w:left="0"/>
        <w:jc w:val="both"/>
      </w:pPr>
      <w:r>
        <w:rPr>
          <w:rFonts w:ascii="Arial"/>
          <w:b w:val="false"/>
          <w:i w:val="false"/>
          <w:color w:val="000000"/>
          <w:sz w:val="18"/>
        </w:rPr>
        <w:t>2.20. Розробити методичні, інформаційно-довідкові матеріали на допомогу педагогічним працівникам, батькам, учням та студентам щодо попередження протидії насильству в сім'ї.</w:t>
      </w:r>
    </w:p>
    <w:bookmarkEnd w:id="223"/>
    <w:bookmarkStart w:name="225" w:id="224"/>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224"/>
    <w:bookmarkStart w:name="226" w:id="225"/>
    <w:p>
      <w:pPr>
        <w:spacing w:after="300"/>
        <w:ind w:left="6825"/>
        <w:jc w:val="left"/>
      </w:pPr>
      <w:r>
        <w:rPr>
          <w:rFonts w:ascii="Arial"/>
          <w:b/>
          <w:i w:val="false"/>
          <w:color w:val="000000"/>
          <w:sz w:val="18"/>
        </w:rPr>
        <w:t>Протягом року.</w:t>
      </w:r>
    </w:p>
    <w:bookmarkEnd w:id="225"/>
    <w:bookmarkStart w:name="227" w:id="226"/>
    <w:p>
      <w:pPr>
        <w:spacing w:after="0"/>
        <w:ind w:left="0"/>
        <w:jc w:val="both"/>
      </w:pPr>
      <w:r>
        <w:rPr>
          <w:rFonts w:ascii="Arial"/>
          <w:b w:val="false"/>
          <w:i w:val="false"/>
          <w:color w:val="000000"/>
          <w:sz w:val="18"/>
        </w:rPr>
        <w:t>2.21. Інформувати населення про безпеку дітей в Інтернеті через професійні спільноти та веб-сайти.</w:t>
      </w:r>
    </w:p>
    <w:bookmarkEnd w:id="226"/>
    <w:bookmarkStart w:name="228" w:id="227"/>
    <w:p>
      <w:pPr>
        <w:spacing w:after="300"/>
        <w:ind w:left="6825"/>
        <w:jc w:val="left"/>
      </w:pPr>
      <w:r>
        <w:rPr>
          <w:rFonts w:ascii="Arial"/>
          <w:b/>
          <w:i w:val="false"/>
          <w:color w:val="000000"/>
          <w:sz w:val="18"/>
        </w:rPr>
        <w:t>Управління інформації та зв'язків з громадськістю Київської обласної державної адміністрації, райдержадміністрації, міськвиконкоми (міст обласного значення)</w:t>
      </w:r>
    </w:p>
    <w:bookmarkEnd w:id="227"/>
    <w:bookmarkStart w:name="229" w:id="228"/>
    <w:p>
      <w:pPr>
        <w:spacing w:after="300"/>
        <w:ind w:left="6825"/>
        <w:jc w:val="left"/>
      </w:pPr>
      <w:r>
        <w:rPr>
          <w:rFonts w:ascii="Arial"/>
          <w:b/>
          <w:i w:val="false"/>
          <w:color w:val="000000"/>
          <w:sz w:val="18"/>
        </w:rPr>
        <w:t>Протягом року.</w:t>
      </w:r>
    </w:p>
    <w:bookmarkEnd w:id="228"/>
    <w:bookmarkStart w:name="230" w:id="229"/>
    <w:p>
      <w:pPr>
        <w:spacing w:after="0"/>
        <w:ind w:left="0"/>
        <w:jc w:val="center"/>
      </w:pPr>
      <w:r>
        <w:rPr>
          <w:rFonts w:ascii="Arial"/>
          <w:b w:val="false"/>
          <w:i w:val="false"/>
          <w:color w:val="000000"/>
          <w:sz w:val="27"/>
        </w:rPr>
        <w:t>Підвищення ролі територіальної громади у вирішенні питань захисту прав та розвитку дітей</w:t>
      </w:r>
    </w:p>
    <w:bookmarkEnd w:id="229"/>
    <w:bookmarkStart w:name="231" w:id="230"/>
    <w:p>
      <w:pPr>
        <w:spacing w:after="0"/>
        <w:ind w:left="0"/>
        <w:jc w:val="both"/>
      </w:pPr>
      <w:r>
        <w:rPr>
          <w:rFonts w:ascii="Arial"/>
          <w:b w:val="false"/>
          <w:i w:val="false"/>
          <w:color w:val="000000"/>
          <w:sz w:val="18"/>
        </w:rPr>
        <w:t>2.22. Рекомендувати запровадити у структурах виконавчих органів об'єднаних територіальних громад посадових осіб, відповідальних за захист прав дітей.</w:t>
      </w:r>
    </w:p>
    <w:bookmarkEnd w:id="230"/>
    <w:bookmarkStart w:name="232" w:id="231"/>
    <w:p>
      <w:pPr>
        <w:spacing w:after="300"/>
        <w:ind w:left="6825"/>
        <w:jc w:val="left"/>
      </w:pPr>
      <w:r>
        <w:rPr>
          <w:rFonts w:ascii="Arial"/>
          <w:b/>
          <w:i w:val="false"/>
          <w:color w:val="000000"/>
          <w:sz w:val="18"/>
        </w:rPr>
        <w:t>Виконавчі комітети рад об'єднаних територіальних громад</w:t>
      </w:r>
    </w:p>
    <w:bookmarkEnd w:id="231"/>
    <w:bookmarkStart w:name="233" w:id="232"/>
    <w:p>
      <w:pPr>
        <w:spacing w:after="300"/>
        <w:ind w:left="6825"/>
        <w:jc w:val="left"/>
      </w:pPr>
      <w:r>
        <w:rPr>
          <w:rFonts w:ascii="Arial"/>
          <w:b/>
          <w:i w:val="false"/>
          <w:color w:val="000000"/>
          <w:sz w:val="18"/>
        </w:rPr>
        <w:t>Протягом року.</w:t>
      </w:r>
    </w:p>
    <w:bookmarkEnd w:id="232"/>
    <w:bookmarkStart w:name="234" w:id="233"/>
    <w:p>
      <w:pPr>
        <w:spacing w:after="0"/>
        <w:ind w:left="0"/>
        <w:jc w:val="both"/>
      </w:pPr>
      <w:r>
        <w:rPr>
          <w:rFonts w:ascii="Arial"/>
          <w:b w:val="false"/>
          <w:i w:val="false"/>
          <w:color w:val="000000"/>
          <w:sz w:val="18"/>
        </w:rPr>
        <w:t>2.23. Забезпечити захист прав дітей в об'єднаних територіальних громадах, надавати організаційно-методичну допомогу працівникам (спеціалістам), відповідальним за захист прав дітей в об'єднаних територіальних громадах.</w:t>
      </w:r>
    </w:p>
    <w:bookmarkEnd w:id="233"/>
    <w:bookmarkStart w:name="235" w:id="234"/>
    <w:p>
      <w:pPr>
        <w:spacing w:after="300"/>
        <w:ind w:left="6825"/>
        <w:jc w:val="left"/>
      </w:pPr>
      <w:r>
        <w:rPr>
          <w:rFonts w:ascii="Arial"/>
          <w:b/>
          <w:i w:val="false"/>
          <w:color w:val="000000"/>
          <w:sz w:val="18"/>
        </w:rPr>
        <w:t>Служба у справах дітей та сім'ї Київської обласної державної адміністрації, виконавчі комітети рад об'єднаних територіальних громад</w:t>
      </w:r>
    </w:p>
    <w:bookmarkEnd w:id="234"/>
    <w:bookmarkStart w:name="236" w:id="235"/>
    <w:p>
      <w:pPr>
        <w:spacing w:after="300"/>
        <w:ind w:left="6825"/>
        <w:jc w:val="left"/>
      </w:pPr>
      <w:r>
        <w:rPr>
          <w:rFonts w:ascii="Arial"/>
          <w:b/>
          <w:i w:val="false"/>
          <w:color w:val="000000"/>
          <w:sz w:val="18"/>
        </w:rPr>
        <w:t>Протягом року.</w:t>
      </w:r>
    </w:p>
    <w:bookmarkEnd w:id="235"/>
    <w:bookmarkStart w:name="237" w:id="236"/>
    <w:p>
      <w:pPr>
        <w:spacing w:after="0"/>
        <w:ind w:left="0"/>
        <w:jc w:val="both"/>
      </w:pPr>
      <w:r>
        <w:rPr>
          <w:rFonts w:ascii="Arial"/>
          <w:b w:val="false"/>
          <w:i w:val="false"/>
          <w:color w:val="000000"/>
          <w:sz w:val="18"/>
        </w:rPr>
        <w:t>2.24. Забезпечити проведення навчання для спеціалістів центрів соціальних служб для сім'ї, дітей та молоді, виконавчих органів об'єднаних територіальних громад з питань організації надання соціальних послуг у громаді.</w:t>
      </w:r>
    </w:p>
    <w:bookmarkEnd w:id="236"/>
    <w:bookmarkStart w:name="238" w:id="237"/>
    <w:p>
      <w:pPr>
        <w:spacing w:after="300"/>
        <w:ind w:left="6825"/>
        <w:jc w:val="left"/>
      </w:pPr>
      <w:r>
        <w:rPr>
          <w:rFonts w:ascii="Arial"/>
          <w:b/>
          <w:i w:val="false"/>
          <w:color w:val="000000"/>
          <w:sz w:val="18"/>
        </w:rPr>
        <w:t>Служба у справах дітей та сім'ї Київської обласної державної адміністрації, виконавчі комітети рад об'єднаних територіальних громад</w:t>
      </w:r>
    </w:p>
    <w:bookmarkEnd w:id="237"/>
    <w:bookmarkStart w:name="239" w:id="238"/>
    <w:p>
      <w:pPr>
        <w:spacing w:after="300"/>
        <w:ind w:left="6825"/>
        <w:jc w:val="left"/>
      </w:pPr>
      <w:r>
        <w:rPr>
          <w:rFonts w:ascii="Arial"/>
          <w:b/>
          <w:i w:val="false"/>
          <w:color w:val="000000"/>
          <w:sz w:val="18"/>
        </w:rPr>
        <w:t>Протягом року.</w:t>
      </w:r>
    </w:p>
    <w:bookmarkEnd w:id="238"/>
    <w:bookmarkStart w:name="240" w:id="239"/>
    <w:p>
      <w:pPr>
        <w:spacing w:after="0"/>
        <w:ind w:left="0"/>
        <w:jc w:val="center"/>
      </w:pPr>
      <w:r>
        <w:rPr>
          <w:rFonts w:ascii="Arial"/>
          <w:b w:val="false"/>
          <w:i w:val="false"/>
          <w:color w:val="000000"/>
          <w:sz w:val="27"/>
        </w:rPr>
        <w:t>Участь дітей у житті суспільства</w:t>
      </w:r>
    </w:p>
    <w:bookmarkEnd w:id="239"/>
    <w:bookmarkStart w:name="241" w:id="240"/>
    <w:p>
      <w:pPr>
        <w:spacing w:after="0"/>
        <w:ind w:left="0"/>
        <w:jc w:val="both"/>
      </w:pPr>
      <w:r>
        <w:rPr>
          <w:rFonts w:ascii="Arial"/>
          <w:b w:val="false"/>
          <w:i w:val="false"/>
          <w:color w:val="000000"/>
          <w:sz w:val="18"/>
        </w:rPr>
        <w:t>2.25. Взяти участь у проведенні Всеукраїнського збору лідерів органів учнівського самоврядування загальноосвітніх навчальних закладів.</w:t>
      </w:r>
    </w:p>
    <w:bookmarkEnd w:id="240"/>
    <w:bookmarkStart w:name="242" w:id="241"/>
    <w:p>
      <w:pPr>
        <w:spacing w:after="300"/>
        <w:ind w:left="6825"/>
        <w:jc w:val="left"/>
      </w:pPr>
      <w:r>
        <w:rPr>
          <w:rFonts w:ascii="Arial"/>
          <w:b/>
          <w:i w:val="false"/>
          <w:color w:val="000000"/>
          <w:sz w:val="18"/>
        </w:rPr>
        <w:t>Департамент освіти і науки Київської обласної державної адміністрації</w:t>
      </w:r>
    </w:p>
    <w:bookmarkEnd w:id="241"/>
    <w:bookmarkStart w:name="243" w:id="242"/>
    <w:p>
      <w:pPr>
        <w:spacing w:after="300"/>
        <w:ind w:left="6825"/>
        <w:jc w:val="left"/>
      </w:pPr>
      <w:r>
        <w:rPr>
          <w:rFonts w:ascii="Arial"/>
          <w:b/>
          <w:i w:val="false"/>
          <w:color w:val="000000"/>
          <w:sz w:val="18"/>
        </w:rPr>
        <w:t>До грудня.</w:t>
      </w:r>
    </w:p>
    <w:bookmarkEnd w:id="242"/>
    <w:bookmarkStart w:name="244" w:id="243"/>
    <w:p>
      <w:pPr>
        <w:spacing w:after="0"/>
        <w:ind w:left="0"/>
        <w:jc w:val="center"/>
      </w:pPr>
      <w:r>
        <w:rPr>
          <w:rFonts w:ascii="Arial"/>
          <w:b w:val="false"/>
          <w:i w:val="false"/>
          <w:color w:val="000000"/>
          <w:sz w:val="27"/>
        </w:rPr>
        <w:t>Міжнародне співробітництво</w:t>
      </w:r>
    </w:p>
    <w:bookmarkEnd w:id="243"/>
    <w:bookmarkStart w:name="245" w:id="244"/>
    <w:p>
      <w:pPr>
        <w:spacing w:after="0"/>
        <w:ind w:left="0"/>
        <w:jc w:val="both"/>
      </w:pPr>
      <w:r>
        <w:rPr>
          <w:rFonts w:ascii="Arial"/>
          <w:b w:val="false"/>
          <w:i w:val="false"/>
          <w:color w:val="000000"/>
          <w:sz w:val="18"/>
        </w:rPr>
        <w:t>2.26. Організовувати оздоровлення дітей за кордоном.</w:t>
      </w:r>
    </w:p>
    <w:bookmarkEnd w:id="244"/>
    <w:bookmarkStart w:name="246" w:id="245"/>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245"/>
    <w:bookmarkStart w:name="247" w:id="246"/>
    <w:p>
      <w:pPr>
        <w:spacing w:after="300"/>
        <w:ind w:left="6825"/>
        <w:jc w:val="left"/>
      </w:pPr>
      <w:r>
        <w:rPr>
          <w:rFonts w:ascii="Arial"/>
          <w:b/>
          <w:i w:val="false"/>
          <w:color w:val="000000"/>
          <w:sz w:val="18"/>
        </w:rPr>
        <w:t>Протягом року.</w:t>
      </w:r>
    </w:p>
    <w:bookmarkEnd w:id="246"/>
    <w:bookmarkStart w:name="248" w:id="247"/>
    <w:p>
      <w:pPr>
        <w:spacing w:after="0"/>
        <w:ind w:left="0"/>
        <w:jc w:val="center"/>
      </w:pPr>
      <w:r>
        <w:rPr>
          <w:rFonts w:ascii="Arial"/>
          <w:b w:val="false"/>
          <w:i w:val="false"/>
          <w:color w:val="000000"/>
          <w:sz w:val="27"/>
        </w:rPr>
        <w:t>Проведення моніторингу, оцінки стану виконання Програми та очікувані результати</w:t>
      </w:r>
    </w:p>
    <w:bookmarkEnd w:id="247"/>
    <w:bookmarkStart w:name="249" w:id="248"/>
    <w:p>
      <w:pPr>
        <w:spacing w:after="0"/>
        <w:ind w:left="0"/>
        <w:jc w:val="both"/>
      </w:pPr>
      <w:r>
        <w:rPr>
          <w:rFonts w:ascii="Arial"/>
          <w:b w:val="false"/>
          <w:i w:val="false"/>
          <w:color w:val="000000"/>
          <w:sz w:val="18"/>
        </w:rPr>
        <w:t xml:space="preserve">2.27. Оцінити результати виконання в області </w:t>
      </w:r>
      <w:r>
        <w:rPr>
          <w:rFonts w:ascii="Arial"/>
          <w:b w:val="false"/>
          <w:i w:val="false"/>
          <w:color w:val="0288d1"/>
          <w:sz w:val="18"/>
        </w:rPr>
        <w:t>Загальнодержавної програми "Національний план дій щодо реалізації Конвенції ООН про права дитини" на період до 2016 року</w:t>
      </w:r>
      <w:r>
        <w:rPr>
          <w:rFonts w:ascii="Arial"/>
          <w:b w:val="false"/>
          <w:i w:val="false"/>
          <w:color w:val="000000"/>
          <w:sz w:val="18"/>
        </w:rPr>
        <w:t>.</w:t>
      </w:r>
    </w:p>
    <w:bookmarkEnd w:id="248"/>
    <w:bookmarkStart w:name="250" w:id="249"/>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249"/>
    <w:bookmarkStart w:name="251" w:id="250"/>
    <w:p>
      <w:pPr>
        <w:spacing w:after="300"/>
        <w:ind w:left="6825"/>
        <w:jc w:val="left"/>
      </w:pPr>
      <w:r>
        <w:rPr>
          <w:rFonts w:ascii="Arial"/>
          <w:b/>
          <w:i w:val="false"/>
          <w:color w:val="000000"/>
          <w:sz w:val="18"/>
        </w:rPr>
        <w:t>До 15 лютого 2017 року.</w:t>
      </w:r>
    </w:p>
    <w:bookmarkEnd w:id="250"/>
    <w:bookmarkStart w:name="252" w:id="251"/>
    <w:p>
      <w:pPr>
        <w:spacing w:after="0"/>
        <w:ind w:left="0"/>
        <w:jc w:val="both"/>
      </w:pPr>
      <w:r>
        <w:rPr>
          <w:rFonts w:ascii="Arial"/>
          <w:b w:val="false"/>
          <w:i w:val="false"/>
          <w:color w:val="000000"/>
          <w:sz w:val="18"/>
        </w:rPr>
        <w:t xml:space="preserve">2.28. Сприяти висвітленню в засобах масової інформації питань соціально-правового захисту дітей, дотримання положень </w:t>
      </w:r>
      <w:r>
        <w:rPr>
          <w:rFonts w:ascii="Arial"/>
          <w:b w:val="false"/>
          <w:i w:val="false"/>
          <w:color w:val="0288d1"/>
          <w:sz w:val="18"/>
        </w:rPr>
        <w:t>Конвенції ООН про права дитини</w:t>
      </w:r>
      <w:r>
        <w:rPr>
          <w:rFonts w:ascii="Arial"/>
          <w:b w:val="false"/>
          <w:i w:val="false"/>
          <w:color w:val="000000"/>
          <w:sz w:val="18"/>
        </w:rPr>
        <w:t>.</w:t>
      </w:r>
    </w:p>
    <w:bookmarkEnd w:id="251"/>
    <w:bookmarkStart w:name="253" w:id="252"/>
    <w:p>
      <w:pPr>
        <w:spacing w:after="300"/>
        <w:ind w:left="6825"/>
        <w:jc w:val="left"/>
      </w:pPr>
      <w:r>
        <w:rPr>
          <w:rFonts w:ascii="Arial"/>
          <w:b/>
          <w:i w:val="false"/>
          <w:color w:val="000000"/>
          <w:sz w:val="18"/>
        </w:rPr>
        <w:t>Служба у справах дітей та сім'ї Київської обласної державної адміністрації</w:t>
      </w:r>
    </w:p>
    <w:bookmarkEnd w:id="252"/>
    <w:bookmarkStart w:name="254" w:id="253"/>
    <w:p>
      <w:pPr>
        <w:spacing w:after="300"/>
        <w:ind w:left="6825"/>
        <w:jc w:val="left"/>
      </w:pPr>
      <w:r>
        <w:rPr>
          <w:rFonts w:ascii="Arial"/>
          <w:b/>
          <w:i w:val="false"/>
          <w:color w:val="000000"/>
          <w:sz w:val="18"/>
        </w:rPr>
        <w:t>Протягом року.</w:t>
      </w:r>
    </w:p>
    <w:bookmarkEnd w:id="253"/>
    <w:bookmarkStart w:name="255" w:id="254"/>
    <w:p>
      <w:pPr>
        <w:spacing w:after="0"/>
        <w:ind w:left="0"/>
        <w:jc w:val="both"/>
      </w:pPr>
      <w:r>
        <w:rPr>
          <w:rFonts w:ascii="Arial"/>
          <w:b/>
          <w:i w:val="false"/>
          <w:color w:val="000000"/>
          <w:sz w:val="18"/>
        </w:rPr>
        <w:t xml:space="preserve"> </w:t>
      </w:r>
    </w:p>
    <w:bookmarkEnd w:id="254"/>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256" w:id="255"/>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 адміністрації</w:t>
            </w:r>
          </w:p>
          <w:bookmarkEnd w:id="255"/>
        </w:tc>
        <w:tc>
          <w:tcPr>
            <w:tcW w:w="6817" w:type="dxa"/>
            <w:tcBorders/>
            <w:vAlign w:val="bottom"/>
          </w:tcPr>
          <w:bookmarkStart w:name="257" w:id="256"/>
          <w:p>
            <w:pPr>
              <w:spacing w:after="0"/>
              <w:ind w:left="0"/>
              <w:jc w:val="center"/>
            </w:pPr>
            <w:r>
              <w:rPr>
                <w:rFonts w:ascii="Arial"/>
                <w:b/>
                <w:i w:val="false"/>
                <w:color w:val="000000"/>
                <w:sz w:val="15"/>
              </w:rPr>
              <w:t>М. О. Царенко</w:t>
            </w:r>
          </w:p>
          <w:bookmarkEnd w:id="256"/>
        </w:tc>
      </w:tr>
    </w:tbl>
    <w:bookmarkStart w:name="258" w:id="257"/>
    <w:p>
      <w:pPr>
        <w:spacing w:after="0"/>
        <w:ind w:left="0"/>
        <w:jc w:val="both"/>
      </w:pPr>
    </w:p>
    <w:bookmarkEnd w:id="25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